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1" w:rsidRPr="00920F99" w:rsidRDefault="008F0341" w:rsidP="008F0341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920F99">
        <w:rPr>
          <w:b/>
          <w:bCs/>
          <w:color w:val="000000"/>
          <w:sz w:val="32"/>
          <w:szCs w:val="32"/>
        </w:rPr>
        <w:t>Especialista dá dicas para valorizar o ritual de fazer café</w:t>
      </w:r>
    </w:p>
    <w:p w:rsidR="008F0341" w:rsidRPr="00920F99" w:rsidRDefault="008F0341" w:rsidP="008F0341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920F99">
        <w:rPr>
          <w:color w:val="000000"/>
        </w:rPr>
        <w:br/>
      </w:r>
      <w:r w:rsidRPr="00920F99">
        <w:rPr>
          <w:i/>
          <w:iCs/>
          <w:color w:val="000000"/>
        </w:rPr>
        <w:t>Semana Internacional do Café (SIC) acontece pela primeira vez em formato digital com acesso gratuito a tendências, pesquisas, conteúdos exclusivos de cafés, minicursos e lançamentos das principais marcas do setor</w:t>
      </w: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São Paulo, 14 de outubro de 2020</w:t>
      </w:r>
      <w:r>
        <w:rPr>
          <w:color w:val="000000"/>
          <w:sz w:val="22"/>
          <w:szCs w:val="22"/>
        </w:rPr>
        <w:t xml:space="preserve"> – O café é protagonista quando o assunto é uma das bebidas mais consumidas em todo o mundo, por isso o ritual do preparo com a extração do sabor e aroma do café torrado e moído é muito valorizado. A Semana Internacional do Café, que acontece entre 18 e 20 de novembro, irá conectar toda a cadeia do café brasileiro, além de trazer dicas de como preparar uma boa xícara.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Dentre as atrações previstas, está a presença de especialistas nacionais e internacionais do setor, que trarão conhecimento em cursos e conteúdos exclusivos de cafés.</w:t>
      </w: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Após o processo produtivo, o café passa pela etapa do preparo para consumo e devem ser seguidas algumas regras básicas para sentir o aroma do café coado na hora.  “O preparo começa com a fervura da água, em torno de 90º C. Recomendo usar água mineral para fazer café, preferencialmente a que tem sais minerais. A água da torneira, em determinados lugares, tem muito cloro, o que altera o sabor da sua bebida”, explica Eliana Relvas, engenheira de alimentos e especialista em cafés.</w:t>
      </w: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especialista esclarece que existem diferenças entre coar café no pano ou no filtro de papel.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“O coador de pano tem uma trama mais aberta que permite a passagem de componentes que trazem corpo ao café. Enquanto o filtro retém essas substâncias e deixa a bebida mais translúcida. Os dois métodos são bons, mas o coador de pano precisa ser higienizado e depois de um tempo deve ser trocado. O filtro é descartável e mais simples de usar”, diz. </w:t>
      </w: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Aquele ritual de passar água quente na garrafa primeiro para deixar o café mais gostoso não é mito. A técnica, bem antiga e adotada por nossas avós, é indicada também para usar nas xícaras, no suporte para coador e no filtro de papel. “Principalmente para quem gosta de café bem quente”, ensina.</w:t>
      </w:r>
    </w:p>
    <w:p w:rsidR="008F0341" w:rsidRDefault="008F0341" w:rsidP="008F034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F0341" w:rsidRDefault="008F0341" w:rsidP="008F0341">
      <w:pPr>
        <w:pStyle w:val="NormalWeb"/>
        <w:shd w:val="clear" w:color="auto" w:fill="FFFFFF"/>
        <w:spacing w:before="0" w:beforeAutospacing="0" w:after="161" w:afterAutospacing="0"/>
        <w:jc w:val="both"/>
      </w:pPr>
      <w:r>
        <w:rPr>
          <w:color w:val="000000"/>
          <w:sz w:val="22"/>
          <w:szCs w:val="22"/>
        </w:rPr>
        <w:t>Eliana Relvas dá uma dica esperta para quem gosta de adoçar o café durante o preparo: “Preferencialmente, prepare o café somente com água e adoce à parte. Assim, você economiza açúcar. Além disso, a calda do açúcar na água tende a aumentar a temperatura, alterando todo o sabor final da bebida na xícara, pois a água está mais envolvida com o produto adoçante do que com o café propriamente dito”. 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Sobre a SIC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Semana Internacional do Café (SIC) é uma iniciativa do Sistema FAEMG (Federação da Agricultura e Pecuária do Estado de Minas Gerais), da Café Editora, do Sebrae e do Governo de Minas, por meio da Secretaria de Estado de Agricultura, Pecuária e Abastecimento de Minas Gerais (</w:t>
      </w:r>
      <w:proofErr w:type="spellStart"/>
      <w:r>
        <w:rPr>
          <w:rFonts w:ascii="Verdana" w:eastAsia="Verdana" w:hAnsi="Verdana" w:cs="Verdana"/>
          <w:sz w:val="18"/>
          <w:szCs w:val="18"/>
        </w:rPr>
        <w:t>Seapa</w:t>
      </w:r>
      <w:proofErr w:type="spellEnd"/>
      <w:r>
        <w:rPr>
          <w:rFonts w:ascii="Verdana" w:eastAsia="Verdana" w:hAnsi="Verdana" w:cs="Verdana"/>
          <w:sz w:val="18"/>
          <w:szCs w:val="18"/>
        </w:rPr>
        <w:t>).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Realizada desde 2013 em Belo Horizonte, capital do maior estado produtor do país, a SIC tem como foco o desenvolvimento do mercado brasileiro e a divulgação da qualidade dos cafés nacionais para o consumidor interno e países compradores, além de potencializar o resultado econômico e social do setor. Este ano de 2020, devido à pandemia, será realizada 100% em plataforma digital.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Patrocinadores</w:t>
      </w:r>
    </w:p>
    <w:p w:rsidR="006505B0" w:rsidRDefault="00E16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838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A edição deste ano tem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master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Nestlé, patrocínio expert Sistema </w:t>
      </w:r>
      <w:proofErr w:type="spellStart"/>
      <w:r>
        <w:rPr>
          <w:rFonts w:ascii="Verdana" w:eastAsia="Verdana" w:hAnsi="Verdana" w:cs="Verdana"/>
          <w:sz w:val="18"/>
          <w:szCs w:val="18"/>
        </w:rPr>
        <w:t>Ocemg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specialty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Melitta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sz w:val="18"/>
          <w:szCs w:val="18"/>
        </w:rPr>
        <w:t>Sicoob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premium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Cooxupé e </w:t>
      </w:r>
      <w:proofErr w:type="spellStart"/>
      <w:r>
        <w:rPr>
          <w:rFonts w:ascii="Verdana" w:eastAsia="Verdana" w:hAnsi="Verdana" w:cs="Verdana"/>
          <w:sz w:val="18"/>
          <w:szCs w:val="18"/>
        </w:rPr>
        <w:t>Kahlúa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Serviço:</w:t>
      </w:r>
    </w:p>
    <w:p w:rsidR="006505B0" w:rsidRDefault="006505B0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Semana Internacional do Café 2020 - 100% Digital</w:t>
      </w: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18 a 20 de novembro</w:t>
      </w: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#</w:t>
      </w:r>
      <w:proofErr w:type="spellStart"/>
      <w:r>
        <w:rPr>
          <w:rFonts w:ascii="Verdana" w:eastAsia="Verdana" w:hAnsi="Verdana" w:cs="Verdana"/>
          <w:sz w:val="18"/>
          <w:szCs w:val="18"/>
        </w:rPr>
        <w:t>conectadospelocafé</w:t>
      </w:r>
      <w:proofErr w:type="spellEnd"/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Cadastro gratuito: www.semanainternacionaldocafe.com.br </w:t>
      </w:r>
    </w:p>
    <w:p w:rsidR="00E9658D" w:rsidRPr="00CA2D1D" w:rsidRDefault="00E9658D" w:rsidP="00E9658D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Redes sociais </w:t>
      </w:r>
      <w:r w:rsidR="00CA2D1D">
        <w:rPr>
          <w:rFonts w:ascii="Arial" w:eastAsia="Arial" w:hAnsi="Arial" w:cs="Arial"/>
          <w:b/>
          <w:sz w:val="20"/>
          <w:szCs w:val="20"/>
        </w:rPr>
        <w:br/>
      </w:r>
      <w:bookmarkStart w:id="0" w:name="_GoBack"/>
      <w:bookmarkEnd w:id="0"/>
      <w:r w:rsidRPr="004C224D">
        <w:rPr>
          <w:rFonts w:ascii="Arial" w:eastAsia="Arial" w:hAnsi="Arial" w:cs="Arial"/>
          <w:b/>
          <w:sz w:val="20"/>
          <w:szCs w:val="20"/>
          <w:lang w:val="en-US"/>
        </w:rPr>
        <w:t>Facebook e Twitter:</w:t>
      </w:r>
      <w:r w:rsidRPr="004C224D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4C224D">
        <w:rPr>
          <w:rFonts w:ascii="Arial" w:eastAsia="Arial" w:hAnsi="Arial" w:cs="Arial"/>
          <w:sz w:val="20"/>
          <w:szCs w:val="20"/>
          <w:lang w:val="en-US"/>
        </w:rPr>
        <w:t>semanadocafe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br/>
      </w:r>
      <w:r w:rsidRPr="004C224D">
        <w:rPr>
          <w:rFonts w:ascii="Arial" w:eastAsia="Arial" w:hAnsi="Arial" w:cs="Arial"/>
          <w:b/>
          <w:sz w:val="20"/>
          <w:szCs w:val="20"/>
          <w:lang w:val="en-US"/>
        </w:rPr>
        <w:t>Instagram:</w:t>
      </w:r>
      <w:r w:rsidRPr="004C224D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4C224D">
        <w:rPr>
          <w:rFonts w:ascii="Arial" w:eastAsia="Arial" w:hAnsi="Arial" w:cs="Arial"/>
          <w:sz w:val="20"/>
          <w:szCs w:val="20"/>
          <w:lang w:val="en-US"/>
        </w:rPr>
        <w:t>semanainternacionaldocafe</w:t>
      </w:r>
      <w:proofErr w:type="spellEnd"/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Informação para imprensa</w:t>
      </w: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KB!COM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| Comunicação Corporativa</w:t>
      </w: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55 11 4332.9808 | 11 99211.7420</w:t>
      </w:r>
    </w:p>
    <w:p w:rsidR="00E9658D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Kelly </w:t>
      </w:r>
      <w:proofErr w:type="spellStart"/>
      <w:r>
        <w:rPr>
          <w:rFonts w:ascii="Verdana" w:eastAsia="Verdana" w:hAnsi="Verdana" w:cs="Verdana"/>
          <w:sz w:val="18"/>
          <w:szCs w:val="18"/>
        </w:rPr>
        <w:t>Boscarioli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– </w:t>
      </w:r>
      <w:hyperlink r:id="rId7" w:history="1">
        <w:r w:rsidR="00E9658D" w:rsidRPr="00624EA5">
          <w:rPr>
            <w:rStyle w:val="Hyperlink"/>
            <w:rFonts w:ascii="Verdana" w:eastAsia="Verdana" w:hAnsi="Verdana" w:cs="Verdana"/>
            <w:sz w:val="18"/>
            <w:szCs w:val="18"/>
          </w:rPr>
          <w:t>kelly@kbcomunicacao.com.br</w:t>
        </w:r>
      </w:hyperlink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Rogério Porto – </w:t>
      </w:r>
      <w:hyperlink r:id="rId8" w:history="1">
        <w:r w:rsidR="00E9658D" w:rsidRPr="00624EA5">
          <w:rPr>
            <w:rStyle w:val="Hyperlink"/>
            <w:rFonts w:ascii="Verdana" w:eastAsia="Verdana" w:hAnsi="Verdana" w:cs="Verdana"/>
            <w:sz w:val="18"/>
            <w:szCs w:val="18"/>
          </w:rPr>
          <w:t>rogerio@kbcomunicacao.com.br</w:t>
        </w:r>
      </w:hyperlink>
    </w:p>
    <w:p w:rsidR="006505B0" w:rsidRDefault="00E1639B" w:rsidP="00E9658D">
      <w:pPr>
        <w:spacing w:after="0" w:line="240" w:lineRule="auto"/>
        <w:jc w:val="both"/>
        <w:rPr>
          <w:rStyle w:val="Hyperlink"/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Hanna Estevam – </w:t>
      </w:r>
      <w:hyperlink r:id="rId9" w:history="1">
        <w:r w:rsidR="00EC4CB7" w:rsidRPr="00DD5392">
          <w:rPr>
            <w:rStyle w:val="Hyperlink"/>
            <w:rFonts w:ascii="Verdana" w:eastAsia="Verdana" w:hAnsi="Verdana" w:cs="Verdana"/>
            <w:sz w:val="18"/>
            <w:szCs w:val="18"/>
          </w:rPr>
          <w:t>sic@kbcomunicacao.com.br</w:t>
        </w:r>
      </w:hyperlink>
    </w:p>
    <w:p w:rsidR="00EC4CB7" w:rsidRDefault="00EC4CB7" w:rsidP="00E9658D">
      <w:pPr>
        <w:spacing w:after="0" w:line="240" w:lineRule="auto"/>
        <w:jc w:val="both"/>
        <w:rPr>
          <w:rStyle w:val="Hyperlink"/>
          <w:rFonts w:ascii="Verdana" w:eastAsia="Verdana" w:hAnsi="Verdana" w:cs="Verdana"/>
          <w:color w:val="auto"/>
          <w:sz w:val="18"/>
          <w:szCs w:val="18"/>
          <w:u w:val="none"/>
        </w:rPr>
      </w:pPr>
      <w:r>
        <w:rPr>
          <w:rStyle w:val="Hyperlink"/>
          <w:rFonts w:ascii="Verdana" w:eastAsia="Verdana" w:hAnsi="Verdana" w:cs="Verdana"/>
          <w:color w:val="auto"/>
          <w:sz w:val="18"/>
          <w:szCs w:val="18"/>
          <w:u w:val="none"/>
        </w:rPr>
        <w:t xml:space="preserve">Giovana Telles – </w:t>
      </w:r>
      <w:hyperlink r:id="rId10" w:history="1">
        <w:r w:rsidRPr="00DD5392">
          <w:rPr>
            <w:rStyle w:val="Hyperlink"/>
            <w:rFonts w:ascii="Verdana" w:eastAsia="Verdana" w:hAnsi="Verdana" w:cs="Verdana"/>
            <w:sz w:val="18"/>
            <w:szCs w:val="18"/>
          </w:rPr>
          <w:t>conteudo@kbcomunicacao.com.br</w:t>
        </w:r>
      </w:hyperlink>
    </w:p>
    <w:p w:rsidR="00EC4CB7" w:rsidRPr="00EC4CB7" w:rsidRDefault="00EC4CB7" w:rsidP="00E9658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EC4CB7" w:rsidRPr="00EC4CB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D1" w:rsidRDefault="00FD40D1">
      <w:pPr>
        <w:spacing w:after="0" w:line="240" w:lineRule="auto"/>
      </w:pPr>
      <w:r>
        <w:separator/>
      </w:r>
    </w:p>
  </w:endnote>
  <w:endnote w:type="continuationSeparator" w:id="0">
    <w:p w:rsidR="00FD40D1" w:rsidRDefault="00FD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B0" w:rsidRDefault="00E1639B">
    <w:pPr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sz w:val="18"/>
        <w:szCs w:val="18"/>
      </w:rPr>
      <w:drawing>
        <wp:inline distT="114300" distB="114300" distL="114300" distR="114300">
          <wp:extent cx="5399730" cy="12319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D1" w:rsidRDefault="00FD40D1">
      <w:pPr>
        <w:spacing w:after="0" w:line="240" w:lineRule="auto"/>
      </w:pPr>
      <w:r>
        <w:separator/>
      </w:r>
    </w:p>
  </w:footnote>
  <w:footnote w:type="continuationSeparator" w:id="0">
    <w:p w:rsidR="00FD40D1" w:rsidRDefault="00FD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B0" w:rsidRDefault="00E16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111976</wp:posOffset>
          </wp:positionV>
          <wp:extent cx="935347" cy="675529"/>
          <wp:effectExtent l="0" t="0" r="0" b="0"/>
          <wp:wrapTopAndBottom distT="114300" distB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47" cy="67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05B0" w:rsidRDefault="006505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B0"/>
    <w:rsid w:val="003E63B2"/>
    <w:rsid w:val="003E6A7E"/>
    <w:rsid w:val="006505B0"/>
    <w:rsid w:val="00893A97"/>
    <w:rsid w:val="008F0341"/>
    <w:rsid w:val="00920F99"/>
    <w:rsid w:val="00993145"/>
    <w:rsid w:val="00B65C5E"/>
    <w:rsid w:val="00B969BF"/>
    <w:rsid w:val="00C866CB"/>
    <w:rsid w:val="00CA2D1D"/>
    <w:rsid w:val="00E1639B"/>
    <w:rsid w:val="00E9658D"/>
    <w:rsid w:val="00EC4CB7"/>
    <w:rsid w:val="00F9513B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750"/>
  <w15:docId w15:val="{DA13D4CB-550A-47B5-8EFD-B37FC53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CDE"/>
  </w:style>
  <w:style w:type="paragraph" w:styleId="Rodap">
    <w:name w:val="footer"/>
    <w:basedOn w:val="Normal"/>
    <w:link w:val="Rodap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CDE"/>
  </w:style>
  <w:style w:type="character" w:styleId="Refdecomentrio">
    <w:name w:val="annotation reference"/>
    <w:basedOn w:val="Fontepargpadro"/>
    <w:uiPriority w:val="99"/>
    <w:semiHidden/>
    <w:unhideWhenUsed/>
    <w:rsid w:val="007F1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4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4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4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43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274F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F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io@kbcomunicaca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@kbcomunicacao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eudo@kb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c@kbcomunicacao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P8XMgB1Hr42VcJDtZDXPJaSpw==">AMUW2mWpFWuggmB3dl+HZxQ7/EdoaWXL5vAl/2ZdxpwWt1DI3JcnmmsD7AS7R3qfIyNb94nVn+5jKMihlot3C0lV3CIzVdTX53eZoqdZHzfci4i6PiF7jGY=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Fabris</dc:creator>
  <cp:lastModifiedBy>Dell</cp:lastModifiedBy>
  <cp:revision>6</cp:revision>
  <dcterms:created xsi:type="dcterms:W3CDTF">2020-10-23T02:46:00Z</dcterms:created>
  <dcterms:modified xsi:type="dcterms:W3CDTF">2020-10-23T02:50:00Z</dcterms:modified>
</cp:coreProperties>
</file>