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295" w:rsidRDefault="00E41295" w:rsidP="00E41295">
      <w:pPr>
        <w:pStyle w:val="SemEspaamento"/>
        <w:spacing w:line="276" w:lineRule="auto"/>
        <w:jc w:val="center"/>
        <w:rPr>
          <w:rFonts w:ascii="Verdana" w:hAnsi="Verdana"/>
          <w:b/>
          <w:sz w:val="28"/>
          <w:szCs w:val="28"/>
        </w:rPr>
      </w:pPr>
    </w:p>
    <w:p w:rsidR="00E41295" w:rsidRDefault="00E41295" w:rsidP="00E41295">
      <w:pPr>
        <w:pStyle w:val="SemEspaamento"/>
        <w:spacing w:line="276" w:lineRule="auto"/>
        <w:jc w:val="center"/>
        <w:rPr>
          <w:rFonts w:ascii="Verdana" w:hAnsi="Verdana"/>
          <w:b/>
          <w:sz w:val="28"/>
          <w:szCs w:val="28"/>
        </w:rPr>
      </w:pPr>
    </w:p>
    <w:p w:rsidR="00E41295" w:rsidRPr="003E7898" w:rsidRDefault="00E41295" w:rsidP="00E41295">
      <w:pPr>
        <w:pStyle w:val="SemEspaamento"/>
        <w:spacing w:line="276" w:lineRule="auto"/>
        <w:jc w:val="center"/>
        <w:rPr>
          <w:rFonts w:ascii="Verdana" w:hAnsi="Verdana"/>
          <w:b/>
          <w:sz w:val="28"/>
          <w:szCs w:val="28"/>
        </w:rPr>
      </w:pPr>
      <w:r w:rsidRPr="003E7898">
        <w:rPr>
          <w:rFonts w:ascii="Verdana" w:hAnsi="Verdana"/>
          <w:b/>
          <w:sz w:val="28"/>
          <w:szCs w:val="28"/>
        </w:rPr>
        <w:t>COFFEE OF THE YEAR 2019</w:t>
      </w:r>
    </w:p>
    <w:p w:rsidR="00E41295" w:rsidRPr="003E7898" w:rsidRDefault="00E41295" w:rsidP="00E41295">
      <w:pPr>
        <w:pStyle w:val="SemEspaamento"/>
        <w:spacing w:line="276" w:lineRule="auto"/>
        <w:jc w:val="center"/>
        <w:rPr>
          <w:rFonts w:ascii="Verdana" w:hAnsi="Verdana"/>
          <w:b/>
          <w:sz w:val="28"/>
          <w:szCs w:val="28"/>
        </w:rPr>
      </w:pPr>
      <w:r w:rsidRPr="003E7898">
        <w:rPr>
          <w:rFonts w:ascii="Verdana" w:hAnsi="Verdana"/>
          <w:b/>
          <w:sz w:val="28"/>
          <w:szCs w:val="28"/>
        </w:rPr>
        <w:t>INSCRIÇÕES VÃO ATÉ 18 DE OUTUBRO</w:t>
      </w:r>
    </w:p>
    <w:p w:rsidR="00E41295" w:rsidRDefault="00E41295" w:rsidP="00E41295">
      <w:pPr>
        <w:shd w:val="clear" w:color="auto" w:fill="FBFBFB"/>
        <w:spacing w:before="300" w:line="276" w:lineRule="auto"/>
        <w:jc w:val="center"/>
        <w:rPr>
          <w:rFonts w:ascii="Verdana" w:eastAsiaTheme="minorHAnsi" w:hAnsi="Verdana" w:cstheme="minorBidi"/>
          <w:i/>
          <w:iCs/>
          <w:sz w:val="22"/>
          <w:szCs w:val="22"/>
          <w:lang w:eastAsia="en-US"/>
        </w:rPr>
      </w:pPr>
      <w:r>
        <w:rPr>
          <w:rFonts w:ascii="Verdana" w:hAnsi="Verdana"/>
          <w:i/>
          <w:iCs/>
          <w:color w:val="141F23"/>
        </w:rPr>
        <w:t xml:space="preserve">O melhor </w:t>
      </w:r>
      <w:r>
        <w:rPr>
          <w:rFonts w:ascii="Verdana" w:hAnsi="Verdana"/>
          <w:i/>
          <w:iCs/>
        </w:rPr>
        <w:t xml:space="preserve">café especial do Brasil será revelado na Semana Internacional do Café, entre os dias 20 e 22 de novembro, em Belo Horizonte </w:t>
      </w:r>
    </w:p>
    <w:p w:rsidR="00E41295" w:rsidRDefault="00E41295" w:rsidP="00E41295">
      <w:pPr>
        <w:spacing w:line="360" w:lineRule="auto"/>
        <w:jc w:val="both"/>
        <w:rPr>
          <w:rFonts w:ascii="Verdana" w:hAnsi="Verdana"/>
        </w:rPr>
      </w:pPr>
    </w:p>
    <w:p w:rsidR="00E41295" w:rsidRDefault="00E41295" w:rsidP="00E41295">
      <w:pPr>
        <w:spacing w:line="276" w:lineRule="auto"/>
        <w:jc w:val="both"/>
        <w:rPr>
          <w:rFonts w:ascii="Verdana" w:hAnsi="Verdana"/>
          <w:sz w:val="22"/>
          <w:szCs w:val="22"/>
        </w:rPr>
      </w:pPr>
      <w:r w:rsidRPr="00ED0AFE">
        <w:rPr>
          <w:rFonts w:ascii="Verdana" w:hAnsi="Verdana"/>
          <w:sz w:val="22"/>
          <w:szCs w:val="22"/>
        </w:rPr>
        <w:t xml:space="preserve">Em 2018, dois capixabas levaram a premiação </w:t>
      </w:r>
      <w:proofErr w:type="spellStart"/>
      <w:r w:rsidRPr="00ED0AFE">
        <w:rPr>
          <w:rFonts w:ascii="Verdana" w:hAnsi="Verdana"/>
          <w:b/>
          <w:i/>
          <w:sz w:val="22"/>
          <w:szCs w:val="22"/>
        </w:rPr>
        <w:t>Coffee</w:t>
      </w:r>
      <w:proofErr w:type="spellEnd"/>
      <w:r w:rsidRPr="00ED0AFE">
        <w:rPr>
          <w:rFonts w:ascii="Verdana" w:hAnsi="Verdana"/>
          <w:b/>
          <w:i/>
          <w:sz w:val="22"/>
          <w:szCs w:val="22"/>
        </w:rPr>
        <w:t xml:space="preserve"> </w:t>
      </w:r>
      <w:proofErr w:type="spellStart"/>
      <w:r w:rsidRPr="00ED0AFE">
        <w:rPr>
          <w:rFonts w:ascii="Verdana" w:hAnsi="Verdana"/>
          <w:b/>
          <w:i/>
          <w:sz w:val="22"/>
          <w:szCs w:val="22"/>
        </w:rPr>
        <w:t>of</w:t>
      </w:r>
      <w:proofErr w:type="spellEnd"/>
      <w:r w:rsidRPr="00ED0AFE">
        <w:rPr>
          <w:rFonts w:ascii="Verdana" w:hAnsi="Verdana"/>
          <w:b/>
          <w:i/>
          <w:sz w:val="22"/>
          <w:szCs w:val="22"/>
        </w:rPr>
        <w:t xml:space="preserve"> The </w:t>
      </w:r>
      <w:proofErr w:type="spellStart"/>
      <w:r w:rsidRPr="00ED0AFE">
        <w:rPr>
          <w:rFonts w:ascii="Verdana" w:hAnsi="Verdana"/>
          <w:b/>
          <w:i/>
          <w:sz w:val="22"/>
          <w:szCs w:val="22"/>
        </w:rPr>
        <w:t>Year</w:t>
      </w:r>
      <w:proofErr w:type="spellEnd"/>
      <w:r w:rsidRPr="00ED0AFE">
        <w:rPr>
          <w:rFonts w:ascii="Verdana" w:hAnsi="Verdana"/>
          <w:b/>
          <w:i/>
          <w:sz w:val="22"/>
          <w:szCs w:val="22"/>
        </w:rPr>
        <w:t xml:space="preserve"> (COY)</w:t>
      </w:r>
      <w:r w:rsidRPr="00ED0AFE">
        <w:rPr>
          <w:rFonts w:ascii="Verdana" w:hAnsi="Verdana"/>
          <w:sz w:val="22"/>
          <w:szCs w:val="22"/>
        </w:rPr>
        <w:t xml:space="preserve"> com os melhores cafés arábica e canéfora do Brasil. Afonso Lacerda</w:t>
      </w:r>
      <w:r>
        <w:rPr>
          <w:rFonts w:ascii="Verdana" w:hAnsi="Verdana"/>
          <w:sz w:val="22"/>
          <w:szCs w:val="22"/>
        </w:rPr>
        <w:t>, da Fazenda Forquilha, na Re</w:t>
      </w:r>
      <w:r w:rsidRPr="00ED0AFE">
        <w:rPr>
          <w:rFonts w:ascii="Verdana" w:hAnsi="Verdana"/>
          <w:sz w:val="22"/>
          <w:szCs w:val="22"/>
        </w:rPr>
        <w:t>gião do Caparaó</w:t>
      </w:r>
      <w:r>
        <w:rPr>
          <w:rFonts w:ascii="Verdana" w:hAnsi="Verdana"/>
          <w:sz w:val="22"/>
          <w:szCs w:val="22"/>
        </w:rPr>
        <w:t xml:space="preserve">, divisa de Minas Gerais com Espírito Santo, </w:t>
      </w:r>
      <w:r w:rsidRPr="00ED0AFE">
        <w:rPr>
          <w:rFonts w:ascii="Verdana" w:hAnsi="Verdana"/>
          <w:sz w:val="22"/>
          <w:szCs w:val="22"/>
        </w:rPr>
        <w:t>e Luiz Claudio de Souza</w:t>
      </w:r>
      <w:r>
        <w:rPr>
          <w:rFonts w:ascii="Verdana" w:hAnsi="Verdana"/>
          <w:sz w:val="22"/>
          <w:szCs w:val="22"/>
        </w:rPr>
        <w:t>, da Fazenda Grãos de Ouro, em Muqui (ES)</w:t>
      </w:r>
      <w:r w:rsidRPr="00ED0AFE">
        <w:rPr>
          <w:rFonts w:ascii="Verdana" w:hAnsi="Verdana"/>
          <w:sz w:val="22"/>
          <w:szCs w:val="22"/>
        </w:rPr>
        <w:t>, os vencedores, viram suas vidas transformadas após o concurso, com o reconhecimento do mercado nacional e internacional na compra dos cafés com maior valor agregado.</w:t>
      </w:r>
    </w:p>
    <w:p w:rsidR="00E41295" w:rsidRDefault="00E41295" w:rsidP="00E41295">
      <w:pPr>
        <w:spacing w:line="276" w:lineRule="auto"/>
        <w:jc w:val="both"/>
        <w:rPr>
          <w:rFonts w:ascii="Verdana" w:hAnsi="Verdana"/>
          <w:sz w:val="22"/>
          <w:szCs w:val="22"/>
        </w:rPr>
      </w:pPr>
    </w:p>
    <w:p w:rsidR="00E41295" w:rsidRPr="00ED0AFE" w:rsidRDefault="00E41295" w:rsidP="00E41295">
      <w:pPr>
        <w:spacing w:line="276" w:lineRule="auto"/>
        <w:jc w:val="both"/>
        <w:rPr>
          <w:rFonts w:ascii="Verdana" w:hAnsi="Verdana"/>
          <w:sz w:val="22"/>
          <w:szCs w:val="22"/>
        </w:rPr>
      </w:pPr>
      <w:r w:rsidRPr="00ED0AFE">
        <w:rPr>
          <w:rFonts w:ascii="Verdana" w:hAnsi="Verdana"/>
          <w:sz w:val="22"/>
          <w:szCs w:val="22"/>
        </w:rPr>
        <w:t>E este ano, quem será que vai vencer?</w:t>
      </w:r>
    </w:p>
    <w:p w:rsidR="00E41295" w:rsidRDefault="00E41295" w:rsidP="00E41295">
      <w:pPr>
        <w:spacing w:line="276" w:lineRule="auto"/>
        <w:jc w:val="both"/>
        <w:rPr>
          <w:rFonts w:ascii="Verdana" w:hAnsi="Verdana"/>
          <w:sz w:val="22"/>
          <w:szCs w:val="22"/>
        </w:rPr>
      </w:pPr>
    </w:p>
    <w:p w:rsidR="00E41295" w:rsidRDefault="00E41295" w:rsidP="00E41295">
      <w:pPr>
        <w:spacing w:line="276" w:lineRule="auto"/>
        <w:jc w:val="both"/>
        <w:rPr>
          <w:rFonts w:ascii="Verdana" w:hAnsi="Verdana"/>
          <w:sz w:val="22"/>
          <w:szCs w:val="22"/>
        </w:rPr>
      </w:pPr>
      <w:r w:rsidRPr="00ED0AFE">
        <w:rPr>
          <w:rFonts w:ascii="Verdana" w:hAnsi="Verdana"/>
          <w:sz w:val="22"/>
          <w:szCs w:val="22"/>
        </w:rPr>
        <w:t xml:space="preserve">A pergunta será respondida por classificadores nacionais, especialistas e, claro, pelo público durante a </w:t>
      </w:r>
      <w:r w:rsidRPr="00ED0AFE">
        <w:rPr>
          <w:rFonts w:ascii="Verdana" w:hAnsi="Verdana"/>
          <w:sz w:val="22"/>
          <w:szCs w:val="22"/>
          <w:shd w:val="clear" w:color="auto" w:fill="FFFFFF"/>
        </w:rPr>
        <w:t xml:space="preserve">Semana Internacional do Café 2019 – SIC -, </w:t>
      </w:r>
      <w:r>
        <w:rPr>
          <w:rFonts w:ascii="Verdana" w:hAnsi="Verdana"/>
          <w:sz w:val="22"/>
          <w:szCs w:val="22"/>
          <w:shd w:val="clear" w:color="auto" w:fill="FFFFFF"/>
        </w:rPr>
        <w:t xml:space="preserve">que ocorre </w:t>
      </w:r>
      <w:r w:rsidRPr="00ED0AFE">
        <w:rPr>
          <w:rFonts w:ascii="Verdana" w:hAnsi="Verdana"/>
          <w:sz w:val="22"/>
          <w:szCs w:val="22"/>
          <w:shd w:val="clear" w:color="auto" w:fill="FFFFFF"/>
        </w:rPr>
        <w:t xml:space="preserve">entre 20 e 22 de novembro, no </w:t>
      </w:r>
      <w:proofErr w:type="spellStart"/>
      <w:r w:rsidRPr="00ED0AFE">
        <w:rPr>
          <w:rFonts w:ascii="Verdana" w:hAnsi="Verdana"/>
          <w:sz w:val="22"/>
          <w:szCs w:val="22"/>
          <w:shd w:val="clear" w:color="auto" w:fill="FFFFFF"/>
        </w:rPr>
        <w:t>Expominas</w:t>
      </w:r>
      <w:proofErr w:type="spellEnd"/>
      <w:r w:rsidRPr="00ED0AFE">
        <w:rPr>
          <w:rFonts w:ascii="Verdana" w:hAnsi="Verdana"/>
          <w:sz w:val="22"/>
          <w:szCs w:val="22"/>
          <w:shd w:val="clear" w:color="auto" w:fill="FFFFFF"/>
        </w:rPr>
        <w:t>, em Belo Horizonte</w:t>
      </w:r>
      <w:r w:rsidRPr="00ED0AFE">
        <w:rPr>
          <w:rFonts w:ascii="Verdana" w:hAnsi="Verdana"/>
          <w:sz w:val="22"/>
          <w:szCs w:val="22"/>
        </w:rPr>
        <w:t>.</w:t>
      </w:r>
    </w:p>
    <w:p w:rsidR="00E41295" w:rsidRDefault="00E41295" w:rsidP="00E41295">
      <w:pPr>
        <w:spacing w:line="276" w:lineRule="auto"/>
        <w:jc w:val="both"/>
        <w:rPr>
          <w:rFonts w:ascii="Verdana" w:hAnsi="Verdana"/>
          <w:sz w:val="22"/>
          <w:szCs w:val="22"/>
        </w:rPr>
      </w:pPr>
    </w:p>
    <w:p w:rsidR="00E41295" w:rsidRDefault="00E41295" w:rsidP="00E41295">
      <w:pPr>
        <w:spacing w:line="276" w:lineRule="auto"/>
        <w:jc w:val="both"/>
        <w:rPr>
          <w:rFonts w:ascii="Verdana" w:hAnsi="Verdana"/>
          <w:sz w:val="22"/>
          <w:szCs w:val="22"/>
        </w:rPr>
      </w:pPr>
      <w:r w:rsidRPr="00ED0AFE">
        <w:rPr>
          <w:rFonts w:ascii="Verdana" w:hAnsi="Verdana"/>
          <w:sz w:val="22"/>
          <w:szCs w:val="22"/>
        </w:rPr>
        <w:t>Para eleger o melhor café do Brasil, produtores interessados devem se inscrever e enviar suas amostras até 14 de outubro (via correio) ou 18 de outubro (pessoalmente). Na última edição, o COY recebeu 405 amostras de cafés especiais, de 20 regiões brasileiras.</w:t>
      </w:r>
    </w:p>
    <w:p w:rsidR="00E41295" w:rsidRDefault="00E41295" w:rsidP="00E41295">
      <w:pPr>
        <w:spacing w:line="276" w:lineRule="auto"/>
        <w:jc w:val="both"/>
        <w:rPr>
          <w:rFonts w:ascii="Verdana" w:hAnsi="Verdana"/>
          <w:sz w:val="22"/>
          <w:szCs w:val="22"/>
        </w:rPr>
      </w:pPr>
    </w:p>
    <w:p w:rsidR="00E41295" w:rsidRPr="00ED0AFE" w:rsidRDefault="00E41295" w:rsidP="00E41295">
      <w:pPr>
        <w:spacing w:line="276" w:lineRule="auto"/>
        <w:jc w:val="both"/>
        <w:rPr>
          <w:rFonts w:ascii="Verdana" w:hAnsi="Verdana"/>
          <w:sz w:val="22"/>
          <w:szCs w:val="22"/>
        </w:rPr>
      </w:pPr>
      <w:r w:rsidRPr="00ED0AFE">
        <w:rPr>
          <w:rFonts w:ascii="Verdana" w:hAnsi="Verdana"/>
          <w:sz w:val="22"/>
          <w:szCs w:val="22"/>
        </w:rPr>
        <w:t xml:space="preserve">A novidade do </w:t>
      </w:r>
      <w:proofErr w:type="spellStart"/>
      <w:r w:rsidRPr="00ED0AFE">
        <w:rPr>
          <w:rFonts w:ascii="Verdana" w:hAnsi="Verdana"/>
          <w:b/>
          <w:i/>
          <w:sz w:val="22"/>
          <w:szCs w:val="22"/>
        </w:rPr>
        <w:t>Coffee</w:t>
      </w:r>
      <w:proofErr w:type="spellEnd"/>
      <w:r w:rsidRPr="00ED0AFE">
        <w:rPr>
          <w:rFonts w:ascii="Verdana" w:hAnsi="Verdana"/>
          <w:b/>
          <w:i/>
          <w:sz w:val="22"/>
          <w:szCs w:val="22"/>
        </w:rPr>
        <w:t xml:space="preserve"> </w:t>
      </w:r>
      <w:proofErr w:type="spellStart"/>
      <w:r w:rsidRPr="00ED0AFE">
        <w:rPr>
          <w:rFonts w:ascii="Verdana" w:hAnsi="Verdana"/>
          <w:b/>
          <w:i/>
          <w:sz w:val="22"/>
          <w:szCs w:val="22"/>
        </w:rPr>
        <w:t>of</w:t>
      </w:r>
      <w:proofErr w:type="spellEnd"/>
      <w:r w:rsidRPr="00ED0AFE">
        <w:rPr>
          <w:rFonts w:ascii="Verdana" w:hAnsi="Verdana"/>
          <w:b/>
          <w:i/>
          <w:sz w:val="22"/>
          <w:szCs w:val="22"/>
        </w:rPr>
        <w:t xml:space="preserve"> The </w:t>
      </w:r>
      <w:proofErr w:type="spellStart"/>
      <w:r w:rsidRPr="00ED0AFE">
        <w:rPr>
          <w:rFonts w:ascii="Verdana" w:hAnsi="Verdana"/>
          <w:b/>
          <w:i/>
          <w:sz w:val="22"/>
          <w:szCs w:val="22"/>
        </w:rPr>
        <w:t>Year</w:t>
      </w:r>
      <w:proofErr w:type="spellEnd"/>
      <w:r w:rsidRPr="00ED0AFE">
        <w:rPr>
          <w:rFonts w:ascii="Verdana" w:hAnsi="Verdana"/>
          <w:b/>
          <w:i/>
          <w:sz w:val="22"/>
          <w:szCs w:val="22"/>
        </w:rPr>
        <w:t xml:space="preserve"> </w:t>
      </w:r>
      <w:r w:rsidRPr="00ED0AFE">
        <w:rPr>
          <w:rFonts w:ascii="Verdana" w:hAnsi="Verdana"/>
          <w:sz w:val="22"/>
          <w:szCs w:val="22"/>
        </w:rPr>
        <w:t xml:space="preserve">deste ano é que as amostras pré-selecionadas passarão pelas mãos da mestre de torra Daniela Capuano, mineira de Três Pontas (Sul de Minas), que vive na cidade francesa de Strasbourg, onde trabalha na Cafés </w:t>
      </w:r>
      <w:proofErr w:type="spellStart"/>
      <w:r w:rsidRPr="00ED0AFE">
        <w:rPr>
          <w:rFonts w:ascii="Verdana" w:hAnsi="Verdana"/>
          <w:sz w:val="22"/>
          <w:szCs w:val="22"/>
        </w:rPr>
        <w:t>Reck</w:t>
      </w:r>
      <w:proofErr w:type="spellEnd"/>
      <w:r w:rsidRPr="00ED0AFE">
        <w:rPr>
          <w:rFonts w:ascii="Verdana" w:hAnsi="Verdana"/>
          <w:sz w:val="22"/>
          <w:szCs w:val="22"/>
        </w:rPr>
        <w:t xml:space="preserve"> e que, recentemente, ganhou o título de Melhor Torrefadora da França. As melhores amostras serão selecionadas no Instituto Federal </w:t>
      </w:r>
      <w:r w:rsidRPr="00ED0AFE">
        <w:rPr>
          <w:rFonts w:ascii="Verdana" w:hAnsi="Verdana" w:cs="Arial"/>
          <w:sz w:val="22"/>
          <w:szCs w:val="22"/>
          <w:shd w:val="clear" w:color="auto" w:fill="FFFFFF"/>
        </w:rPr>
        <w:t xml:space="preserve">de Educação, Ciência e Tecnologia do </w:t>
      </w:r>
      <w:r w:rsidRPr="00ED0AFE">
        <w:rPr>
          <w:rFonts w:ascii="Verdana" w:hAnsi="Verdana"/>
          <w:sz w:val="22"/>
          <w:szCs w:val="22"/>
        </w:rPr>
        <w:t>Sul de Minas (</w:t>
      </w:r>
      <w:proofErr w:type="spellStart"/>
      <w:r w:rsidRPr="00ED0AFE">
        <w:rPr>
          <w:rFonts w:ascii="Verdana" w:hAnsi="Verdana"/>
          <w:sz w:val="22"/>
          <w:szCs w:val="22"/>
        </w:rPr>
        <w:t>IFSul</w:t>
      </w:r>
      <w:proofErr w:type="spellEnd"/>
      <w:r w:rsidRPr="00ED0AFE">
        <w:rPr>
          <w:rFonts w:ascii="Verdana" w:hAnsi="Verdana"/>
          <w:sz w:val="22"/>
          <w:szCs w:val="22"/>
        </w:rPr>
        <w:t xml:space="preserve"> de Minas) – Campus Machado, </w:t>
      </w:r>
      <w:r>
        <w:rPr>
          <w:rFonts w:ascii="Verdana" w:hAnsi="Verdana"/>
          <w:sz w:val="22"/>
          <w:szCs w:val="22"/>
        </w:rPr>
        <w:t xml:space="preserve">sob </w:t>
      </w:r>
      <w:r w:rsidRPr="00ED0AFE">
        <w:rPr>
          <w:rFonts w:ascii="Verdana" w:hAnsi="Verdana"/>
          <w:sz w:val="22"/>
          <w:szCs w:val="22"/>
        </w:rPr>
        <w:t xml:space="preserve">a coordenação do provador Leandro Paiva e </w:t>
      </w:r>
      <w:r>
        <w:rPr>
          <w:rFonts w:ascii="Verdana" w:hAnsi="Verdana"/>
          <w:sz w:val="22"/>
          <w:szCs w:val="22"/>
        </w:rPr>
        <w:t xml:space="preserve">de </w:t>
      </w:r>
      <w:r w:rsidRPr="00ED0AFE">
        <w:rPr>
          <w:rFonts w:ascii="Verdana" w:hAnsi="Verdana"/>
          <w:sz w:val="22"/>
          <w:szCs w:val="22"/>
        </w:rPr>
        <w:t xml:space="preserve">mais </w:t>
      </w:r>
      <w:r>
        <w:rPr>
          <w:rFonts w:ascii="Verdana" w:hAnsi="Verdana"/>
          <w:sz w:val="22"/>
          <w:szCs w:val="22"/>
        </w:rPr>
        <w:t xml:space="preserve">15 </w:t>
      </w:r>
      <w:r w:rsidRPr="00ED0AFE">
        <w:rPr>
          <w:rFonts w:ascii="Verdana" w:hAnsi="Verdana"/>
          <w:sz w:val="22"/>
          <w:szCs w:val="22"/>
        </w:rPr>
        <w:t>profissionais.</w:t>
      </w:r>
    </w:p>
    <w:p w:rsidR="00E41295" w:rsidRDefault="00E41295" w:rsidP="00E41295">
      <w:pPr>
        <w:spacing w:line="276" w:lineRule="auto"/>
        <w:jc w:val="both"/>
        <w:rPr>
          <w:rFonts w:ascii="Verdana" w:hAnsi="Verdana"/>
          <w:sz w:val="22"/>
          <w:szCs w:val="22"/>
        </w:rPr>
      </w:pPr>
    </w:p>
    <w:p w:rsidR="00E41295" w:rsidRDefault="00E41295" w:rsidP="00E41295">
      <w:pPr>
        <w:spacing w:line="276" w:lineRule="auto"/>
        <w:jc w:val="both"/>
        <w:rPr>
          <w:rFonts w:ascii="Verdana" w:hAnsi="Verdana"/>
          <w:sz w:val="22"/>
          <w:szCs w:val="22"/>
        </w:rPr>
      </w:pPr>
    </w:p>
    <w:p w:rsidR="00E41295" w:rsidRDefault="00E41295" w:rsidP="00E41295">
      <w:pPr>
        <w:spacing w:line="276" w:lineRule="auto"/>
        <w:jc w:val="both"/>
        <w:rPr>
          <w:rFonts w:ascii="Verdana" w:hAnsi="Verdana"/>
          <w:sz w:val="22"/>
          <w:szCs w:val="22"/>
        </w:rPr>
      </w:pPr>
    </w:p>
    <w:p w:rsidR="00E41295" w:rsidRDefault="00E41295" w:rsidP="00E41295">
      <w:pPr>
        <w:spacing w:line="276" w:lineRule="auto"/>
        <w:jc w:val="both"/>
        <w:rPr>
          <w:rFonts w:ascii="Verdana" w:hAnsi="Verdana"/>
          <w:sz w:val="22"/>
          <w:szCs w:val="22"/>
        </w:rPr>
      </w:pPr>
    </w:p>
    <w:p w:rsidR="00E41295" w:rsidRDefault="00E41295" w:rsidP="00E41295">
      <w:pPr>
        <w:spacing w:line="276" w:lineRule="auto"/>
        <w:jc w:val="both"/>
        <w:rPr>
          <w:rFonts w:ascii="Verdana" w:hAnsi="Verdana"/>
          <w:sz w:val="22"/>
          <w:szCs w:val="22"/>
        </w:rPr>
      </w:pPr>
    </w:p>
    <w:p w:rsidR="00E41295" w:rsidRPr="00ED0AFE" w:rsidRDefault="00E41295" w:rsidP="00E41295">
      <w:pPr>
        <w:spacing w:line="276" w:lineRule="auto"/>
        <w:jc w:val="both"/>
        <w:rPr>
          <w:rFonts w:ascii="Verdana" w:hAnsi="Verdana"/>
          <w:sz w:val="22"/>
          <w:szCs w:val="22"/>
        </w:rPr>
      </w:pPr>
      <w:r w:rsidRPr="00ED0AFE">
        <w:rPr>
          <w:rFonts w:ascii="Verdana" w:hAnsi="Verdana"/>
          <w:sz w:val="22"/>
          <w:szCs w:val="22"/>
        </w:rPr>
        <w:t xml:space="preserve">O concurso e a premiação </w:t>
      </w:r>
      <w:proofErr w:type="spellStart"/>
      <w:r w:rsidRPr="00ED0AFE">
        <w:rPr>
          <w:rFonts w:ascii="Verdana" w:hAnsi="Verdana"/>
          <w:b/>
          <w:bCs/>
          <w:i/>
          <w:sz w:val="22"/>
          <w:szCs w:val="22"/>
        </w:rPr>
        <w:t>Coffee</w:t>
      </w:r>
      <w:proofErr w:type="spellEnd"/>
      <w:r w:rsidRPr="00ED0AFE">
        <w:rPr>
          <w:rFonts w:ascii="Verdana" w:hAnsi="Verdana"/>
          <w:b/>
          <w:bCs/>
          <w:i/>
          <w:sz w:val="22"/>
          <w:szCs w:val="22"/>
        </w:rPr>
        <w:t xml:space="preserve"> </w:t>
      </w:r>
      <w:proofErr w:type="spellStart"/>
      <w:r w:rsidRPr="00ED0AFE">
        <w:rPr>
          <w:rFonts w:ascii="Verdana" w:hAnsi="Verdana"/>
          <w:b/>
          <w:bCs/>
          <w:i/>
          <w:sz w:val="22"/>
          <w:szCs w:val="22"/>
        </w:rPr>
        <w:t>of</w:t>
      </w:r>
      <w:proofErr w:type="spellEnd"/>
      <w:r w:rsidRPr="00ED0AFE">
        <w:rPr>
          <w:rFonts w:ascii="Verdana" w:hAnsi="Verdana"/>
          <w:b/>
          <w:bCs/>
          <w:i/>
          <w:sz w:val="22"/>
          <w:szCs w:val="22"/>
        </w:rPr>
        <w:t xml:space="preserve"> </w:t>
      </w:r>
      <w:proofErr w:type="spellStart"/>
      <w:r w:rsidRPr="00ED0AFE">
        <w:rPr>
          <w:rFonts w:ascii="Verdana" w:hAnsi="Verdana"/>
          <w:b/>
          <w:bCs/>
          <w:i/>
          <w:sz w:val="22"/>
          <w:szCs w:val="22"/>
        </w:rPr>
        <w:t>the</w:t>
      </w:r>
      <w:proofErr w:type="spellEnd"/>
      <w:r w:rsidRPr="00ED0AFE">
        <w:rPr>
          <w:rFonts w:ascii="Verdana" w:hAnsi="Verdana"/>
          <w:b/>
          <w:bCs/>
          <w:i/>
          <w:sz w:val="22"/>
          <w:szCs w:val="22"/>
        </w:rPr>
        <w:t xml:space="preserve"> </w:t>
      </w:r>
      <w:proofErr w:type="spellStart"/>
      <w:r w:rsidRPr="00ED0AFE">
        <w:rPr>
          <w:rFonts w:ascii="Verdana" w:hAnsi="Verdana"/>
          <w:b/>
          <w:bCs/>
          <w:i/>
          <w:sz w:val="22"/>
          <w:szCs w:val="22"/>
        </w:rPr>
        <w:t>Year</w:t>
      </w:r>
      <w:proofErr w:type="spellEnd"/>
      <w:r w:rsidRPr="00ED0AFE">
        <w:rPr>
          <w:rFonts w:ascii="Verdana" w:hAnsi="Verdana"/>
          <w:bCs/>
          <w:sz w:val="22"/>
          <w:szCs w:val="22"/>
        </w:rPr>
        <w:t>, dois dos momentos mais aguardados da Semana Internacional do Café,</w:t>
      </w:r>
      <w:r w:rsidRPr="00ED0AFE">
        <w:rPr>
          <w:rFonts w:ascii="Verdana" w:hAnsi="Verdana"/>
          <w:b/>
          <w:bCs/>
          <w:sz w:val="22"/>
          <w:szCs w:val="22"/>
        </w:rPr>
        <w:t xml:space="preserve"> </w:t>
      </w:r>
      <w:r w:rsidRPr="00ED0AFE">
        <w:rPr>
          <w:rFonts w:ascii="Verdana" w:hAnsi="Verdana"/>
          <w:sz w:val="22"/>
          <w:szCs w:val="22"/>
        </w:rPr>
        <w:t>elegem e condecoram os melhores cafés especiais arábica e canéfora do Brasil.</w:t>
      </w:r>
    </w:p>
    <w:p w:rsidR="00E41295" w:rsidRDefault="00E41295" w:rsidP="00E41295">
      <w:pPr>
        <w:spacing w:line="276" w:lineRule="auto"/>
        <w:jc w:val="both"/>
        <w:rPr>
          <w:rFonts w:ascii="Verdana" w:hAnsi="Verdana"/>
          <w:b/>
          <w:sz w:val="22"/>
          <w:szCs w:val="22"/>
        </w:rPr>
      </w:pPr>
    </w:p>
    <w:p w:rsidR="00E41295" w:rsidRPr="00ED0AFE" w:rsidRDefault="00E41295" w:rsidP="00E41295">
      <w:pPr>
        <w:spacing w:line="276" w:lineRule="auto"/>
        <w:jc w:val="both"/>
        <w:rPr>
          <w:rFonts w:ascii="Verdana" w:hAnsi="Verdana"/>
          <w:sz w:val="22"/>
          <w:szCs w:val="22"/>
          <w:lang w:eastAsia="en-US"/>
        </w:rPr>
      </w:pPr>
      <w:r w:rsidRPr="00ED0AFE">
        <w:rPr>
          <w:rFonts w:ascii="Verdana" w:hAnsi="Verdana"/>
          <w:b/>
          <w:sz w:val="22"/>
          <w:szCs w:val="22"/>
        </w:rPr>
        <w:t xml:space="preserve">Lista seleta – </w:t>
      </w:r>
      <w:r w:rsidRPr="00ED0AFE">
        <w:rPr>
          <w:rFonts w:ascii="Verdana" w:hAnsi="Verdana"/>
          <w:sz w:val="22"/>
          <w:szCs w:val="22"/>
        </w:rPr>
        <w:t xml:space="preserve">Para estar na lista dos TOP 15 que estarão na SIC para a prova do público, o processo não é simples. </w:t>
      </w:r>
      <w:r w:rsidRPr="00ED0AFE">
        <w:rPr>
          <w:rFonts w:ascii="Verdana" w:hAnsi="Verdana"/>
          <w:iCs/>
          <w:sz w:val="22"/>
          <w:szCs w:val="22"/>
        </w:rPr>
        <w:t>O</w:t>
      </w:r>
      <w:r w:rsidRPr="00ED0AFE">
        <w:rPr>
          <w:rFonts w:ascii="Verdana" w:hAnsi="Verdana"/>
          <w:sz w:val="22"/>
          <w:szCs w:val="22"/>
        </w:rPr>
        <w:t>s cafés indicados pelos produtores precisam atingir uma classificação mínima de 80 pontos, em uma escala de 100. É feita ainda uma avaliação do café que leva em conta itens como</w:t>
      </w:r>
      <w:r>
        <w:rPr>
          <w:rFonts w:ascii="Verdana" w:hAnsi="Verdana"/>
          <w:sz w:val="22"/>
          <w:szCs w:val="22"/>
        </w:rPr>
        <w:t>,</w:t>
      </w:r>
      <w:r w:rsidRPr="00ED0AFE">
        <w:rPr>
          <w:rFonts w:ascii="Verdana" w:hAnsi="Verdana"/>
          <w:sz w:val="22"/>
          <w:szCs w:val="22"/>
        </w:rPr>
        <w:t xml:space="preserve"> aspecto, seca, cor, porcentagem de peneiras, tipo, teor de umidade, torra e qualidade. No item da análise sensorial, são considerados aroma, sabor, </w:t>
      </w:r>
      <w:proofErr w:type="spellStart"/>
      <w:r w:rsidRPr="00E077E0">
        <w:rPr>
          <w:rFonts w:ascii="Verdana" w:hAnsi="Verdana"/>
          <w:i/>
          <w:sz w:val="22"/>
          <w:szCs w:val="22"/>
        </w:rPr>
        <w:t>aftertaste</w:t>
      </w:r>
      <w:proofErr w:type="spellEnd"/>
      <w:r w:rsidRPr="00ED0AFE">
        <w:rPr>
          <w:rFonts w:ascii="Verdana" w:hAnsi="Verdana"/>
          <w:sz w:val="22"/>
          <w:szCs w:val="22"/>
        </w:rPr>
        <w:t xml:space="preserve"> (retro gosto), acidez, corpo, uniformidade, balanço, xícara limpa e doçura.</w:t>
      </w:r>
    </w:p>
    <w:p w:rsidR="00E41295" w:rsidRDefault="00E41295" w:rsidP="00E41295">
      <w:pPr>
        <w:spacing w:line="276" w:lineRule="auto"/>
        <w:jc w:val="both"/>
        <w:rPr>
          <w:rFonts w:ascii="Verdana" w:hAnsi="Verdana"/>
          <w:sz w:val="22"/>
          <w:szCs w:val="22"/>
        </w:rPr>
      </w:pPr>
    </w:p>
    <w:p w:rsidR="00E41295" w:rsidRDefault="00E41295" w:rsidP="00E41295">
      <w:pPr>
        <w:spacing w:line="276" w:lineRule="auto"/>
        <w:jc w:val="both"/>
        <w:rPr>
          <w:rFonts w:ascii="Verdana" w:hAnsi="Verdana"/>
          <w:sz w:val="22"/>
          <w:szCs w:val="22"/>
        </w:rPr>
      </w:pPr>
      <w:r w:rsidRPr="00ED0AFE">
        <w:rPr>
          <w:rFonts w:ascii="Verdana" w:hAnsi="Verdana"/>
          <w:sz w:val="22"/>
          <w:szCs w:val="22"/>
        </w:rPr>
        <w:t>Inicialmente, é feita uma grande seleção com 180 amostras de cafés. Todas elas são avaliadas por uma comissão julgadora baseada nos critérios da Associação de Cafés Especiais (SCA, na sigla em inglês), bem como nas notas de qualidade referenciadas pelo Instituto de Qualidade do Café (CQI, na sigla em inglês).</w:t>
      </w:r>
    </w:p>
    <w:p w:rsidR="00E41295" w:rsidRDefault="00E41295" w:rsidP="00E41295">
      <w:pPr>
        <w:spacing w:line="276" w:lineRule="auto"/>
        <w:jc w:val="both"/>
        <w:rPr>
          <w:rFonts w:ascii="Verdana" w:hAnsi="Verdana"/>
          <w:sz w:val="22"/>
          <w:szCs w:val="22"/>
        </w:rPr>
      </w:pPr>
    </w:p>
    <w:p w:rsidR="00E41295" w:rsidRPr="00ED0AFE" w:rsidRDefault="00E41295" w:rsidP="00E41295">
      <w:pPr>
        <w:spacing w:line="276" w:lineRule="auto"/>
        <w:jc w:val="both"/>
        <w:rPr>
          <w:rFonts w:ascii="Verdana" w:hAnsi="Verdana"/>
          <w:sz w:val="22"/>
          <w:szCs w:val="22"/>
        </w:rPr>
      </w:pPr>
      <w:r w:rsidRPr="00ED0AFE">
        <w:rPr>
          <w:rFonts w:ascii="Verdana" w:hAnsi="Verdana"/>
          <w:sz w:val="22"/>
          <w:szCs w:val="22"/>
        </w:rPr>
        <w:t>Já durante a Semana Internacional do Café 2019, os visitantes pode</w:t>
      </w:r>
      <w:r>
        <w:rPr>
          <w:rFonts w:ascii="Verdana" w:hAnsi="Verdana"/>
          <w:sz w:val="22"/>
          <w:szCs w:val="22"/>
        </w:rPr>
        <w:t xml:space="preserve">rão </w:t>
      </w:r>
      <w:r w:rsidRPr="00ED0AFE">
        <w:rPr>
          <w:rFonts w:ascii="Verdana" w:hAnsi="Verdana"/>
          <w:sz w:val="22"/>
          <w:szCs w:val="22"/>
        </w:rPr>
        <w:t xml:space="preserve">participar da degustação às cegas e votar em seu café preferido. O resultado final será divulgado no último dia da SIC, </w:t>
      </w:r>
      <w:r>
        <w:rPr>
          <w:rFonts w:ascii="Verdana" w:hAnsi="Verdana"/>
          <w:sz w:val="22"/>
          <w:szCs w:val="22"/>
        </w:rPr>
        <w:t xml:space="preserve">em </w:t>
      </w:r>
      <w:r w:rsidRPr="00ED0AFE">
        <w:rPr>
          <w:rFonts w:ascii="Verdana" w:hAnsi="Verdana"/>
          <w:sz w:val="22"/>
          <w:szCs w:val="22"/>
        </w:rPr>
        <w:t>22 de novembro.</w:t>
      </w:r>
    </w:p>
    <w:p w:rsidR="00E41295" w:rsidRPr="00ED0AFE" w:rsidRDefault="00E41295" w:rsidP="00E41295">
      <w:pPr>
        <w:pStyle w:val="SemEspaamento"/>
        <w:spacing w:line="276" w:lineRule="auto"/>
        <w:jc w:val="both"/>
        <w:rPr>
          <w:rFonts w:ascii="Verdana" w:hAnsi="Verdana"/>
          <w:b/>
        </w:rPr>
      </w:pPr>
    </w:p>
    <w:p w:rsidR="00E41295" w:rsidRPr="00ED0AFE" w:rsidRDefault="00E41295" w:rsidP="00E41295">
      <w:pPr>
        <w:pStyle w:val="SemEspaamento"/>
        <w:spacing w:line="276" w:lineRule="auto"/>
        <w:jc w:val="both"/>
        <w:rPr>
          <w:rFonts w:ascii="Verdana" w:hAnsi="Verdana"/>
        </w:rPr>
      </w:pPr>
      <w:r w:rsidRPr="00ED0AFE">
        <w:rPr>
          <w:rFonts w:ascii="Verdana" w:hAnsi="Verdana"/>
          <w:b/>
        </w:rPr>
        <w:t xml:space="preserve">Como participar - </w:t>
      </w:r>
      <w:r w:rsidRPr="00ED0AFE">
        <w:rPr>
          <w:rFonts w:ascii="Verdana" w:hAnsi="Verdana"/>
        </w:rPr>
        <w:t xml:space="preserve">Podem participar do </w:t>
      </w:r>
      <w:proofErr w:type="spellStart"/>
      <w:r w:rsidRPr="00ED0AFE">
        <w:rPr>
          <w:rFonts w:ascii="Verdana" w:hAnsi="Verdana"/>
        </w:rPr>
        <w:t>Coffee</w:t>
      </w:r>
      <w:proofErr w:type="spellEnd"/>
      <w:r w:rsidRPr="00ED0AFE">
        <w:rPr>
          <w:rFonts w:ascii="Verdana" w:hAnsi="Verdana"/>
        </w:rPr>
        <w:t xml:space="preserve"> </w:t>
      </w:r>
      <w:proofErr w:type="spellStart"/>
      <w:r w:rsidRPr="00ED0AFE">
        <w:rPr>
          <w:rFonts w:ascii="Verdana" w:hAnsi="Verdana"/>
        </w:rPr>
        <w:t>of</w:t>
      </w:r>
      <w:proofErr w:type="spellEnd"/>
      <w:r w:rsidRPr="00ED0AFE">
        <w:rPr>
          <w:rFonts w:ascii="Verdana" w:hAnsi="Verdana"/>
        </w:rPr>
        <w:t xml:space="preserve"> The </w:t>
      </w:r>
      <w:proofErr w:type="spellStart"/>
      <w:r w:rsidRPr="00ED0AFE">
        <w:rPr>
          <w:rFonts w:ascii="Verdana" w:hAnsi="Verdana"/>
        </w:rPr>
        <w:t>Year</w:t>
      </w:r>
      <w:proofErr w:type="spellEnd"/>
      <w:r w:rsidRPr="00ED0AFE">
        <w:rPr>
          <w:rFonts w:ascii="Verdana" w:hAnsi="Verdana"/>
        </w:rPr>
        <w:t xml:space="preserve"> 2019 produtores de café sediados no território brasileiro, que devem se inscrever no concurso pelo link: </w:t>
      </w:r>
      <w:hyperlink r:id="rId6" w:history="1">
        <w:r w:rsidRPr="00ED0AFE">
          <w:rPr>
            <w:rStyle w:val="Hyperlink"/>
            <w:rFonts w:ascii="Verdana" w:hAnsi="Verdana"/>
          </w:rPr>
          <w:t>https://semanainternacionaldocafe.com.br/br/coffee-of-the-year-2019/</w:t>
        </w:r>
      </w:hyperlink>
      <w:r w:rsidRPr="00ED0AFE">
        <w:rPr>
          <w:rFonts w:ascii="Verdana" w:hAnsi="Verdana"/>
        </w:rPr>
        <w:t>. A taxa de inscrição custa R$ 130.</w:t>
      </w:r>
    </w:p>
    <w:p w:rsidR="00E41295" w:rsidRPr="00ED0AFE" w:rsidRDefault="00E41295" w:rsidP="00E41295">
      <w:pPr>
        <w:pStyle w:val="SemEspaamento"/>
        <w:spacing w:line="276" w:lineRule="auto"/>
        <w:jc w:val="both"/>
        <w:rPr>
          <w:rFonts w:ascii="Verdana" w:hAnsi="Verdana"/>
        </w:rPr>
      </w:pPr>
    </w:p>
    <w:p w:rsidR="00E41295" w:rsidRPr="00ED0AFE" w:rsidRDefault="00E41295" w:rsidP="00E41295">
      <w:pPr>
        <w:pStyle w:val="SemEspaamento"/>
        <w:spacing w:line="276" w:lineRule="auto"/>
        <w:jc w:val="both"/>
        <w:rPr>
          <w:rFonts w:ascii="Verdana" w:hAnsi="Verdana" w:cs="Arial"/>
          <w:color w:val="000000"/>
        </w:rPr>
      </w:pPr>
      <w:r w:rsidRPr="00ED0AFE">
        <w:rPr>
          <w:rFonts w:ascii="Verdana" w:hAnsi="Verdana"/>
          <w:b/>
        </w:rPr>
        <w:t>Sobre a Semana Internacional do Café</w:t>
      </w:r>
      <w:r>
        <w:rPr>
          <w:rFonts w:ascii="Verdana" w:hAnsi="Verdana"/>
          <w:b/>
        </w:rPr>
        <w:t xml:space="preserve"> - </w:t>
      </w:r>
      <w:r w:rsidRPr="00ED0AFE">
        <w:rPr>
          <w:rFonts w:ascii="Verdana" w:hAnsi="Verdana" w:cs="Arial"/>
          <w:color w:val="000000"/>
        </w:rPr>
        <w:t>A Semana Internacional do Café (SIC) é uma iniciativa do Sistema FAEMG (Federação da Agricultura e Pecuária do Estado de Minas Gerais), da Café Editora, do Sebrae</w:t>
      </w:r>
      <w:r>
        <w:rPr>
          <w:rFonts w:ascii="Verdana" w:hAnsi="Verdana" w:cs="Arial"/>
          <w:color w:val="000000"/>
        </w:rPr>
        <w:t xml:space="preserve">, do Governo de Minas, por meio </w:t>
      </w:r>
      <w:r w:rsidRPr="00ED0AFE">
        <w:rPr>
          <w:rFonts w:ascii="Verdana" w:hAnsi="Verdana" w:cs="Arial"/>
          <w:color w:val="000000"/>
        </w:rPr>
        <w:t>da Secretaria de Estado de Agricultura, Pecuária e Abastecimento de Minas Gerais (</w:t>
      </w:r>
      <w:proofErr w:type="spellStart"/>
      <w:r w:rsidRPr="00ED0AFE">
        <w:rPr>
          <w:rFonts w:ascii="Verdana" w:hAnsi="Verdana" w:cs="Arial"/>
          <w:color w:val="000000"/>
        </w:rPr>
        <w:t>Seapa</w:t>
      </w:r>
      <w:proofErr w:type="spellEnd"/>
      <w:r w:rsidRPr="00ED0AFE">
        <w:rPr>
          <w:rFonts w:ascii="Verdana" w:hAnsi="Verdana" w:cs="Arial"/>
          <w:color w:val="000000"/>
        </w:rPr>
        <w:t>)</w:t>
      </w:r>
      <w:r>
        <w:rPr>
          <w:rFonts w:ascii="Verdana" w:hAnsi="Verdana" w:cs="Arial"/>
          <w:color w:val="000000"/>
        </w:rPr>
        <w:t xml:space="preserve"> e Companhia de Desenvolvimento de Minas Gerais (</w:t>
      </w:r>
      <w:proofErr w:type="spellStart"/>
      <w:r>
        <w:rPr>
          <w:rFonts w:ascii="Verdana" w:hAnsi="Verdana" w:cs="Arial"/>
          <w:color w:val="000000"/>
        </w:rPr>
        <w:t>Codemge</w:t>
      </w:r>
      <w:proofErr w:type="spellEnd"/>
      <w:r>
        <w:rPr>
          <w:rFonts w:ascii="Verdana" w:hAnsi="Verdana" w:cs="Arial"/>
          <w:color w:val="000000"/>
        </w:rPr>
        <w:t>)</w:t>
      </w:r>
      <w:r w:rsidRPr="00ED0AFE">
        <w:rPr>
          <w:rFonts w:ascii="Verdana" w:hAnsi="Verdana" w:cs="Arial"/>
          <w:color w:val="000000"/>
        </w:rPr>
        <w:t>.</w:t>
      </w:r>
    </w:p>
    <w:p w:rsidR="00E41295" w:rsidRPr="00ED0AFE" w:rsidRDefault="00E41295" w:rsidP="00E41295">
      <w:pPr>
        <w:pStyle w:val="SemEspaamento"/>
        <w:spacing w:line="276" w:lineRule="auto"/>
        <w:jc w:val="both"/>
        <w:rPr>
          <w:rFonts w:ascii="Verdana" w:hAnsi="Verdana" w:cs="Arial"/>
          <w:color w:val="000000"/>
        </w:rPr>
      </w:pPr>
    </w:p>
    <w:p w:rsidR="00E41295" w:rsidRDefault="00E41295" w:rsidP="00E41295">
      <w:pPr>
        <w:pStyle w:val="SemEspaamento"/>
        <w:spacing w:line="276" w:lineRule="auto"/>
        <w:jc w:val="both"/>
        <w:rPr>
          <w:rFonts w:ascii="Verdana" w:hAnsi="Verdana" w:cs="Arial"/>
          <w:color w:val="000000"/>
        </w:rPr>
      </w:pPr>
    </w:p>
    <w:p w:rsidR="00E41295" w:rsidRDefault="00E41295" w:rsidP="00E41295">
      <w:pPr>
        <w:pStyle w:val="SemEspaamento"/>
        <w:spacing w:line="276" w:lineRule="auto"/>
        <w:jc w:val="both"/>
        <w:rPr>
          <w:rFonts w:ascii="Verdana" w:hAnsi="Verdana" w:cs="Arial"/>
          <w:color w:val="000000"/>
        </w:rPr>
      </w:pPr>
    </w:p>
    <w:p w:rsidR="00E41295" w:rsidRDefault="00E41295" w:rsidP="00E41295">
      <w:pPr>
        <w:pStyle w:val="SemEspaamento"/>
        <w:spacing w:line="276" w:lineRule="auto"/>
        <w:jc w:val="both"/>
        <w:rPr>
          <w:rFonts w:ascii="Verdana" w:hAnsi="Verdana" w:cs="Arial"/>
          <w:color w:val="000000"/>
        </w:rPr>
      </w:pPr>
    </w:p>
    <w:p w:rsidR="00E41295" w:rsidRDefault="00E41295" w:rsidP="00E41295">
      <w:pPr>
        <w:pStyle w:val="SemEspaamento"/>
        <w:spacing w:line="276" w:lineRule="auto"/>
        <w:jc w:val="both"/>
        <w:rPr>
          <w:rFonts w:ascii="Verdana" w:hAnsi="Verdana" w:cs="Arial"/>
          <w:color w:val="000000"/>
        </w:rPr>
      </w:pPr>
    </w:p>
    <w:p w:rsidR="00E41295" w:rsidRDefault="00E41295" w:rsidP="00E41295">
      <w:pPr>
        <w:pStyle w:val="SemEspaamento"/>
        <w:spacing w:line="276" w:lineRule="auto"/>
        <w:jc w:val="both"/>
        <w:rPr>
          <w:rFonts w:ascii="Verdana" w:hAnsi="Verdana" w:cs="Arial"/>
          <w:color w:val="000000"/>
        </w:rPr>
      </w:pPr>
    </w:p>
    <w:p w:rsidR="00E41295" w:rsidRDefault="00E41295" w:rsidP="00E41295">
      <w:pPr>
        <w:pStyle w:val="SemEspaamento"/>
        <w:spacing w:line="276" w:lineRule="auto"/>
        <w:jc w:val="both"/>
        <w:rPr>
          <w:rFonts w:ascii="Verdana" w:hAnsi="Verdana" w:cs="Arial"/>
          <w:color w:val="000000"/>
        </w:rPr>
      </w:pPr>
    </w:p>
    <w:p w:rsidR="00E41295" w:rsidRPr="00ED0AFE" w:rsidRDefault="00E41295" w:rsidP="00E41295">
      <w:pPr>
        <w:pStyle w:val="SemEspaamento"/>
        <w:spacing w:line="276" w:lineRule="auto"/>
        <w:jc w:val="both"/>
        <w:rPr>
          <w:rFonts w:ascii="Verdana" w:hAnsi="Verdana" w:cs="Arial"/>
        </w:rPr>
      </w:pPr>
      <w:r w:rsidRPr="00ED0AFE">
        <w:rPr>
          <w:rFonts w:ascii="Verdana" w:hAnsi="Verdana" w:cs="Arial"/>
          <w:color w:val="000000"/>
        </w:rPr>
        <w:t xml:space="preserve">Reunirá de 20 a 22 de novembro de 2019, no </w:t>
      </w:r>
      <w:proofErr w:type="spellStart"/>
      <w:r w:rsidRPr="00ED0AFE">
        <w:rPr>
          <w:rFonts w:ascii="Verdana" w:hAnsi="Verdana" w:cs="Arial"/>
          <w:color w:val="000000"/>
        </w:rPr>
        <w:t>Expominas</w:t>
      </w:r>
      <w:proofErr w:type="spellEnd"/>
      <w:r w:rsidRPr="00ED0AFE">
        <w:rPr>
          <w:rFonts w:ascii="Verdana" w:hAnsi="Verdana" w:cs="Arial"/>
          <w:color w:val="000000"/>
        </w:rPr>
        <w:t xml:space="preserve">, em Belo Horizonte (MG), toda a cadeia produtiva do setor cafeeiro nacional e internacional. O encontro envolve cafeicultores, torrefadores, </w:t>
      </w:r>
      <w:r w:rsidRPr="00ED0AFE">
        <w:rPr>
          <w:rFonts w:ascii="Verdana" w:hAnsi="Verdana" w:cs="Arial"/>
        </w:rPr>
        <w:t xml:space="preserve">classificadores, exportadores, compradores, fornecedores, empresários, </w:t>
      </w:r>
      <w:proofErr w:type="spellStart"/>
      <w:r w:rsidRPr="00ED0AFE">
        <w:rPr>
          <w:rFonts w:ascii="Verdana" w:hAnsi="Verdana" w:cs="Arial"/>
        </w:rPr>
        <w:t>baristas</w:t>
      </w:r>
      <w:proofErr w:type="spellEnd"/>
      <w:r w:rsidRPr="00ED0AFE">
        <w:rPr>
          <w:rFonts w:ascii="Verdana" w:hAnsi="Verdana" w:cs="Arial"/>
        </w:rPr>
        <w:t>, proprietários de cafeterias e apreciadores. Durante os três dias s</w:t>
      </w:r>
      <w:r>
        <w:rPr>
          <w:rFonts w:ascii="Verdana" w:hAnsi="Verdana" w:cs="Arial"/>
        </w:rPr>
        <w:t>er</w:t>
      </w:r>
      <w:r w:rsidRPr="00ED0AFE">
        <w:rPr>
          <w:rFonts w:ascii="Verdana" w:hAnsi="Verdana" w:cs="Arial"/>
        </w:rPr>
        <w:t>ão realizados mais de 25 eventos simultâneos focados nas áreas de mercado &amp; consumo, conhecimento &amp; inovação, negócios &amp; empreendedorismo.</w:t>
      </w:r>
    </w:p>
    <w:p w:rsidR="00E41295" w:rsidRPr="00ED0AFE" w:rsidRDefault="00E41295" w:rsidP="00E41295">
      <w:pPr>
        <w:pStyle w:val="SemEspaamento"/>
        <w:spacing w:line="276" w:lineRule="auto"/>
        <w:jc w:val="both"/>
        <w:rPr>
          <w:rFonts w:ascii="Verdana" w:hAnsi="Verdana" w:cs="Arial"/>
        </w:rPr>
      </w:pPr>
    </w:p>
    <w:p w:rsidR="00E41295" w:rsidRPr="00ED0AFE" w:rsidRDefault="00E41295" w:rsidP="00E41295">
      <w:pPr>
        <w:spacing w:line="276" w:lineRule="auto"/>
        <w:jc w:val="both"/>
        <w:rPr>
          <w:rFonts w:ascii="Verdana" w:hAnsi="Verdana" w:cs="Arial"/>
          <w:sz w:val="22"/>
          <w:szCs w:val="22"/>
        </w:rPr>
      </w:pPr>
      <w:r w:rsidRPr="00ED0AFE">
        <w:rPr>
          <w:rFonts w:ascii="Verdana" w:hAnsi="Verdana" w:cs="Arial"/>
          <w:sz w:val="22"/>
          <w:szCs w:val="22"/>
        </w:rPr>
        <w:t xml:space="preserve">Receberá neste ano </w:t>
      </w:r>
      <w:r>
        <w:rPr>
          <w:rFonts w:ascii="Verdana" w:hAnsi="Verdana" w:cs="Arial"/>
          <w:sz w:val="22"/>
          <w:szCs w:val="22"/>
        </w:rPr>
        <w:t xml:space="preserve">os campeonatos </w:t>
      </w:r>
      <w:proofErr w:type="spellStart"/>
      <w:r w:rsidRPr="00ED0AFE">
        <w:rPr>
          <w:rFonts w:ascii="Verdana" w:hAnsi="Verdana" w:cs="Arial"/>
          <w:sz w:val="22"/>
          <w:szCs w:val="22"/>
        </w:rPr>
        <w:t>Brewers</w:t>
      </w:r>
      <w:proofErr w:type="spellEnd"/>
      <w:r w:rsidRPr="00ED0AFE">
        <w:rPr>
          <w:rFonts w:ascii="Verdana" w:hAnsi="Verdana" w:cs="Arial"/>
          <w:sz w:val="22"/>
          <w:szCs w:val="22"/>
        </w:rPr>
        <w:t xml:space="preserve"> </w:t>
      </w:r>
      <w:proofErr w:type="spellStart"/>
      <w:r w:rsidRPr="00ED0AFE">
        <w:rPr>
          <w:rFonts w:ascii="Verdana" w:hAnsi="Verdana" w:cs="Arial"/>
          <w:sz w:val="22"/>
          <w:szCs w:val="22"/>
        </w:rPr>
        <w:t>Cup</w:t>
      </w:r>
      <w:proofErr w:type="spellEnd"/>
      <w:r w:rsidRPr="00ED0AFE">
        <w:rPr>
          <w:rFonts w:ascii="Verdana" w:hAnsi="Verdana" w:cs="Arial"/>
          <w:sz w:val="22"/>
          <w:szCs w:val="22"/>
        </w:rPr>
        <w:t xml:space="preserve"> (preparo de café), </w:t>
      </w:r>
      <w:proofErr w:type="spellStart"/>
      <w:r w:rsidRPr="00ED0AFE">
        <w:rPr>
          <w:rFonts w:ascii="Verdana" w:hAnsi="Verdana" w:cs="Arial"/>
          <w:sz w:val="22"/>
          <w:szCs w:val="22"/>
        </w:rPr>
        <w:t>Cup</w:t>
      </w:r>
      <w:proofErr w:type="spellEnd"/>
      <w:r w:rsidRPr="00ED0AFE">
        <w:rPr>
          <w:rFonts w:ascii="Verdana" w:hAnsi="Verdana" w:cs="Arial"/>
          <w:sz w:val="22"/>
          <w:szCs w:val="22"/>
        </w:rPr>
        <w:t xml:space="preserve"> </w:t>
      </w:r>
      <w:proofErr w:type="spellStart"/>
      <w:r w:rsidRPr="00ED0AFE">
        <w:rPr>
          <w:rFonts w:ascii="Verdana" w:hAnsi="Verdana" w:cs="Arial"/>
          <w:sz w:val="22"/>
          <w:szCs w:val="22"/>
        </w:rPr>
        <w:t>Tasters</w:t>
      </w:r>
      <w:proofErr w:type="spellEnd"/>
      <w:r w:rsidRPr="00ED0AFE">
        <w:rPr>
          <w:rFonts w:ascii="Verdana" w:hAnsi="Verdana" w:cs="Arial"/>
          <w:sz w:val="22"/>
          <w:szCs w:val="22"/>
        </w:rPr>
        <w:t xml:space="preserve"> (prova de café) e Campeonato Brasileiro de </w:t>
      </w:r>
      <w:proofErr w:type="spellStart"/>
      <w:r w:rsidRPr="00ED0AFE">
        <w:rPr>
          <w:rFonts w:ascii="Verdana" w:hAnsi="Verdana" w:cs="Arial"/>
          <w:sz w:val="22"/>
          <w:szCs w:val="22"/>
        </w:rPr>
        <w:t>Barista</w:t>
      </w:r>
      <w:proofErr w:type="spellEnd"/>
      <w:r w:rsidRPr="00ED0AFE">
        <w:rPr>
          <w:rFonts w:ascii="Verdana" w:hAnsi="Verdana" w:cs="Arial"/>
          <w:sz w:val="22"/>
          <w:szCs w:val="22"/>
        </w:rPr>
        <w:t xml:space="preserve">, com o </w:t>
      </w:r>
      <w:proofErr w:type="spellStart"/>
      <w:r w:rsidRPr="00ED0AFE">
        <w:rPr>
          <w:rFonts w:ascii="Verdana" w:hAnsi="Verdana" w:cs="Arial"/>
          <w:sz w:val="22"/>
          <w:szCs w:val="22"/>
        </w:rPr>
        <w:t>National</w:t>
      </w:r>
      <w:proofErr w:type="spellEnd"/>
      <w:r w:rsidRPr="00ED0AFE">
        <w:rPr>
          <w:rFonts w:ascii="Verdana" w:hAnsi="Verdana" w:cs="Arial"/>
          <w:sz w:val="22"/>
          <w:szCs w:val="22"/>
        </w:rPr>
        <w:t xml:space="preserve"> </w:t>
      </w:r>
      <w:proofErr w:type="spellStart"/>
      <w:r w:rsidRPr="00ED0AFE">
        <w:rPr>
          <w:rFonts w:ascii="Verdana" w:hAnsi="Verdana" w:cs="Arial"/>
          <w:sz w:val="22"/>
          <w:szCs w:val="22"/>
        </w:rPr>
        <w:t>Body</w:t>
      </w:r>
      <w:proofErr w:type="spellEnd"/>
      <w:r w:rsidRPr="00ED0AFE">
        <w:rPr>
          <w:rFonts w:ascii="Verdana" w:hAnsi="Verdana" w:cs="Arial"/>
          <w:sz w:val="22"/>
          <w:szCs w:val="22"/>
        </w:rPr>
        <w:t xml:space="preserve"> da Associação Brasileira de Cafés Especiais (BSCA).</w:t>
      </w:r>
    </w:p>
    <w:p w:rsidR="00E41295" w:rsidRDefault="00E41295" w:rsidP="00E41295">
      <w:pPr>
        <w:spacing w:line="276" w:lineRule="auto"/>
        <w:jc w:val="both"/>
        <w:rPr>
          <w:rFonts w:ascii="Verdana" w:hAnsi="Verdana" w:cs="Arial"/>
          <w:sz w:val="22"/>
          <w:szCs w:val="22"/>
        </w:rPr>
      </w:pPr>
    </w:p>
    <w:p w:rsidR="00E41295" w:rsidRDefault="00E41295" w:rsidP="00E41295">
      <w:pPr>
        <w:spacing w:line="276" w:lineRule="auto"/>
        <w:jc w:val="both"/>
        <w:rPr>
          <w:rFonts w:ascii="Verdana" w:hAnsi="Verdana" w:cs="Arial"/>
          <w:sz w:val="22"/>
          <w:szCs w:val="22"/>
        </w:rPr>
      </w:pPr>
    </w:p>
    <w:p w:rsidR="00E41295" w:rsidRPr="00ED0AFE" w:rsidRDefault="00E41295" w:rsidP="00E41295">
      <w:pPr>
        <w:spacing w:line="276" w:lineRule="auto"/>
        <w:jc w:val="both"/>
        <w:rPr>
          <w:rFonts w:ascii="Verdana" w:hAnsi="Verdana" w:cs="Arial"/>
          <w:b/>
          <w:sz w:val="22"/>
          <w:szCs w:val="22"/>
        </w:rPr>
      </w:pPr>
      <w:r w:rsidRPr="00ED0AFE">
        <w:rPr>
          <w:rFonts w:ascii="Verdana" w:hAnsi="Verdana" w:cs="Arial"/>
          <w:b/>
          <w:sz w:val="22"/>
          <w:szCs w:val="22"/>
        </w:rPr>
        <w:t>Patrocinadores</w:t>
      </w:r>
    </w:p>
    <w:p w:rsidR="00E41295" w:rsidRPr="00ED0AFE" w:rsidRDefault="00E41295" w:rsidP="00E41295">
      <w:pPr>
        <w:spacing w:line="276" w:lineRule="auto"/>
        <w:jc w:val="both"/>
        <w:rPr>
          <w:rFonts w:ascii="Verdana" w:hAnsi="Verdana" w:cs="Arial"/>
          <w:sz w:val="22"/>
          <w:szCs w:val="22"/>
        </w:rPr>
      </w:pPr>
      <w:r w:rsidRPr="00ED0AFE">
        <w:rPr>
          <w:rFonts w:ascii="Verdana" w:hAnsi="Verdana" w:cs="Arial"/>
          <w:sz w:val="22"/>
          <w:szCs w:val="22"/>
        </w:rPr>
        <w:t xml:space="preserve">A edição deste ano tem o patrocínio oficial Nestlé e patrocínio diamante Sistema </w:t>
      </w:r>
      <w:proofErr w:type="spellStart"/>
      <w:r w:rsidRPr="00ED0AFE">
        <w:rPr>
          <w:rFonts w:ascii="Verdana" w:hAnsi="Verdana" w:cs="Arial"/>
          <w:sz w:val="22"/>
          <w:szCs w:val="22"/>
        </w:rPr>
        <w:t>Ocemg</w:t>
      </w:r>
      <w:proofErr w:type="spellEnd"/>
      <w:r w:rsidRPr="00ED0AFE">
        <w:rPr>
          <w:rFonts w:ascii="Verdana" w:hAnsi="Verdana" w:cs="Arial"/>
          <w:sz w:val="22"/>
          <w:szCs w:val="22"/>
        </w:rPr>
        <w:t>.</w:t>
      </w:r>
    </w:p>
    <w:p w:rsidR="00E41295" w:rsidRDefault="00E41295" w:rsidP="00E41295">
      <w:pPr>
        <w:pStyle w:val="SemEspaamento"/>
        <w:spacing w:line="276" w:lineRule="auto"/>
        <w:jc w:val="both"/>
        <w:rPr>
          <w:rFonts w:ascii="Verdana" w:hAnsi="Verdana"/>
        </w:rPr>
      </w:pPr>
    </w:p>
    <w:p w:rsidR="00E41295" w:rsidRPr="00E077E0" w:rsidRDefault="00E41295" w:rsidP="00E41295">
      <w:pPr>
        <w:pStyle w:val="SemEspaamento"/>
        <w:spacing w:line="276" w:lineRule="auto"/>
        <w:jc w:val="both"/>
        <w:rPr>
          <w:rFonts w:ascii="Verdana" w:hAnsi="Verdana"/>
          <w:b/>
        </w:rPr>
      </w:pPr>
      <w:r w:rsidRPr="00E077E0">
        <w:rPr>
          <w:rFonts w:ascii="Verdana" w:hAnsi="Verdana"/>
          <w:b/>
        </w:rPr>
        <w:t>Redes sociais</w:t>
      </w:r>
    </w:p>
    <w:p w:rsidR="00E41295" w:rsidRPr="00ED0AFE" w:rsidRDefault="00E41295" w:rsidP="00E41295">
      <w:pPr>
        <w:pStyle w:val="SemEspaamento"/>
        <w:spacing w:line="276" w:lineRule="auto"/>
        <w:jc w:val="both"/>
        <w:rPr>
          <w:rFonts w:ascii="Verdana" w:hAnsi="Verdana"/>
          <w:lang w:val="en-US"/>
        </w:rPr>
      </w:pPr>
      <w:r w:rsidRPr="00E077E0">
        <w:rPr>
          <w:rFonts w:ascii="Verdana" w:hAnsi="Verdana"/>
          <w:lang w:val="en-US"/>
        </w:rPr>
        <w:t>Facebook e Twitter:</w:t>
      </w:r>
      <w:r w:rsidRPr="00ED0AFE">
        <w:rPr>
          <w:rFonts w:ascii="Verdana" w:hAnsi="Verdana"/>
          <w:lang w:val="en-US"/>
        </w:rPr>
        <w:t xml:space="preserve"> @</w:t>
      </w:r>
      <w:proofErr w:type="spellStart"/>
      <w:r w:rsidRPr="00ED0AFE">
        <w:rPr>
          <w:rFonts w:ascii="Verdana" w:hAnsi="Verdana"/>
          <w:lang w:val="en-US"/>
        </w:rPr>
        <w:t>semanadocafe</w:t>
      </w:r>
      <w:proofErr w:type="spellEnd"/>
    </w:p>
    <w:p w:rsidR="00E41295" w:rsidRPr="00ED0AFE" w:rsidRDefault="00E41295" w:rsidP="00E41295">
      <w:pPr>
        <w:pStyle w:val="SemEspaamento"/>
        <w:spacing w:line="276" w:lineRule="auto"/>
        <w:jc w:val="both"/>
        <w:rPr>
          <w:rFonts w:ascii="Verdana" w:hAnsi="Verdana"/>
          <w:lang w:val="en-US"/>
        </w:rPr>
      </w:pPr>
      <w:proofErr w:type="spellStart"/>
      <w:r w:rsidRPr="00E077E0">
        <w:rPr>
          <w:rFonts w:ascii="Verdana" w:hAnsi="Verdana"/>
          <w:lang w:val="en-US"/>
        </w:rPr>
        <w:t>Instagram</w:t>
      </w:r>
      <w:proofErr w:type="spellEnd"/>
      <w:r w:rsidRPr="00E077E0">
        <w:rPr>
          <w:rFonts w:ascii="Verdana" w:hAnsi="Verdana"/>
          <w:lang w:val="en-US"/>
        </w:rPr>
        <w:t>:</w:t>
      </w:r>
      <w:r w:rsidRPr="00ED0AFE">
        <w:rPr>
          <w:rFonts w:ascii="Verdana" w:hAnsi="Verdana"/>
          <w:lang w:val="en-US"/>
        </w:rPr>
        <w:t xml:space="preserve"> @</w:t>
      </w:r>
      <w:proofErr w:type="spellStart"/>
      <w:r w:rsidRPr="00ED0AFE">
        <w:rPr>
          <w:rFonts w:ascii="Verdana" w:hAnsi="Verdana"/>
          <w:lang w:val="en-US"/>
        </w:rPr>
        <w:t>semanainternacionaldocafe</w:t>
      </w:r>
      <w:proofErr w:type="spellEnd"/>
    </w:p>
    <w:p w:rsidR="00E41295" w:rsidRPr="00ED0AFE" w:rsidRDefault="00E41295" w:rsidP="00E41295">
      <w:pPr>
        <w:pStyle w:val="SemEspaamento"/>
        <w:spacing w:line="276" w:lineRule="auto"/>
        <w:jc w:val="both"/>
        <w:rPr>
          <w:rFonts w:ascii="Verdana" w:hAnsi="Verdana"/>
        </w:rPr>
      </w:pPr>
      <w:hyperlink r:id="rId7" w:tgtFrame="_blank" w:history="1">
        <w:r w:rsidRPr="00ED0AFE">
          <w:rPr>
            <w:rStyle w:val="Hyperlink"/>
            <w:rFonts w:ascii="Verdana" w:hAnsi="Verdana"/>
            <w:b/>
            <w:bCs/>
            <w:color w:val="1155CC"/>
          </w:rPr>
          <w:t>www.semanainternacionaldocafe.com.br</w:t>
        </w:r>
      </w:hyperlink>
    </w:p>
    <w:p w:rsidR="00E41295" w:rsidRDefault="00E41295" w:rsidP="00E41295">
      <w:pPr>
        <w:pStyle w:val="SemEspaamento"/>
        <w:spacing w:line="276" w:lineRule="auto"/>
        <w:jc w:val="both"/>
        <w:rPr>
          <w:rFonts w:ascii="Verdana" w:hAnsi="Verdana" w:cs="Arial"/>
        </w:rPr>
      </w:pPr>
    </w:p>
    <w:p w:rsidR="0008017B" w:rsidRPr="00344BBD" w:rsidRDefault="0008017B" w:rsidP="0008017B">
      <w:pPr>
        <w:pStyle w:val="SemEspaamento"/>
        <w:jc w:val="both"/>
        <w:rPr>
          <w:rFonts w:ascii="Verdana" w:hAnsi="Verdana" w:cs="Arial"/>
          <w:b/>
        </w:rPr>
      </w:pPr>
      <w:r>
        <w:rPr>
          <w:rFonts w:ascii="Verdana" w:hAnsi="Verdana" w:cs="Arial"/>
          <w:b/>
        </w:rPr>
        <w:br/>
      </w:r>
      <w:bookmarkStart w:id="0" w:name="_GoBack"/>
      <w:bookmarkEnd w:id="0"/>
      <w:proofErr w:type="spellStart"/>
      <w:r w:rsidRPr="00344BBD">
        <w:rPr>
          <w:rFonts w:ascii="Verdana" w:hAnsi="Verdana" w:cs="Arial"/>
          <w:b/>
        </w:rPr>
        <w:t>Credencimento</w:t>
      </w:r>
      <w:proofErr w:type="spellEnd"/>
      <w:r w:rsidRPr="00344BBD">
        <w:rPr>
          <w:rFonts w:ascii="Verdana" w:hAnsi="Verdana" w:cs="Arial"/>
          <w:b/>
        </w:rPr>
        <w:t xml:space="preserve"> para imprensa:</w:t>
      </w:r>
    </w:p>
    <w:p w:rsidR="0008017B" w:rsidRPr="00344BBD" w:rsidRDefault="0008017B" w:rsidP="0008017B">
      <w:pPr>
        <w:pStyle w:val="SemEspaamento"/>
        <w:jc w:val="both"/>
        <w:rPr>
          <w:rFonts w:ascii="Verdana" w:hAnsi="Verdana"/>
          <w:spacing w:val="-2"/>
          <w:w w:val="115"/>
        </w:rPr>
      </w:pPr>
      <w:r w:rsidRPr="00344BBD">
        <w:rPr>
          <w:rFonts w:ascii="Verdana" w:hAnsi="Verdana" w:cs="Arial"/>
        </w:rPr>
        <w:t>Interessados em participar da cobertura da SIC 2019 devem enviar seu nome completo, RG, nome do veículo, cargo, e-mail e telefone celular para</w:t>
      </w:r>
      <w:r w:rsidRPr="00344BBD">
        <w:rPr>
          <w:rFonts w:ascii="Verdana" w:hAnsi="Verdana" w:cs="Arial"/>
          <w:b/>
        </w:rPr>
        <w:t xml:space="preserve"> </w:t>
      </w:r>
      <w:hyperlink r:id="rId8" w:history="1">
        <w:r w:rsidRPr="00344BBD">
          <w:rPr>
            <w:rStyle w:val="Hyperlink"/>
            <w:rFonts w:ascii="Verdana" w:eastAsiaTheme="minorEastAsia" w:hAnsi="Verdana"/>
            <w:i/>
            <w:noProof/>
            <w:color w:val="auto"/>
          </w:rPr>
          <w:t>cristiana.andrade@linkcomunicacao.com.br.</w:t>
        </w:r>
        <w:r w:rsidRPr="00344BBD">
          <w:rPr>
            <w:rStyle w:val="Hyperlink"/>
            <w:rFonts w:ascii="Verdana" w:eastAsiaTheme="minorEastAsia" w:hAnsi="Verdana"/>
            <w:noProof/>
            <w:color w:val="auto"/>
            <w:lang w:eastAsia="pt-BR"/>
          </w:rPr>
          <w:br/>
        </w:r>
      </w:hyperlink>
    </w:p>
    <w:p w:rsidR="0008017B" w:rsidRDefault="0008017B" w:rsidP="00E41295">
      <w:pPr>
        <w:pStyle w:val="SemEspaamento"/>
        <w:spacing w:line="276" w:lineRule="auto"/>
        <w:jc w:val="both"/>
        <w:rPr>
          <w:rFonts w:ascii="Verdana" w:hAnsi="Verdana" w:cs="Arial"/>
          <w:b/>
        </w:rPr>
      </w:pPr>
    </w:p>
    <w:p w:rsidR="00E41295" w:rsidRPr="009300CA" w:rsidRDefault="00E41295" w:rsidP="00E41295">
      <w:pPr>
        <w:pStyle w:val="SemEspaamento"/>
        <w:spacing w:line="276" w:lineRule="auto"/>
        <w:jc w:val="both"/>
        <w:rPr>
          <w:rFonts w:ascii="Verdana" w:hAnsi="Verdana" w:cs="Arial"/>
          <w:b/>
        </w:rPr>
      </w:pPr>
      <w:r w:rsidRPr="009300CA">
        <w:rPr>
          <w:rFonts w:ascii="Verdana" w:hAnsi="Verdana" w:cs="Arial"/>
          <w:b/>
        </w:rPr>
        <w:t>Outras informações para a imprensa:</w:t>
      </w:r>
    </w:p>
    <w:p w:rsidR="00E41295" w:rsidRPr="00815298" w:rsidRDefault="00E41295" w:rsidP="00E41295">
      <w:pPr>
        <w:pStyle w:val="SemEspaamento"/>
        <w:spacing w:line="276" w:lineRule="auto"/>
        <w:jc w:val="both"/>
        <w:rPr>
          <w:rFonts w:ascii="Verdana" w:hAnsi="Verdana" w:cs="Arial"/>
        </w:rPr>
      </w:pPr>
      <w:r w:rsidRPr="00815298">
        <w:rPr>
          <w:rFonts w:ascii="Verdana" w:hAnsi="Verdana" w:cs="Arial"/>
        </w:rPr>
        <w:t>Cristiana Andrade</w:t>
      </w:r>
    </w:p>
    <w:p w:rsidR="00E41295" w:rsidRPr="00815298" w:rsidRDefault="00E41295" w:rsidP="00E41295">
      <w:pPr>
        <w:pStyle w:val="SemEspaamento"/>
        <w:spacing w:line="276" w:lineRule="auto"/>
        <w:jc w:val="both"/>
        <w:rPr>
          <w:rFonts w:ascii="Verdana" w:hAnsi="Verdana" w:cs="Arial"/>
        </w:rPr>
      </w:pPr>
      <w:r w:rsidRPr="00815298">
        <w:rPr>
          <w:rFonts w:ascii="Verdana" w:hAnsi="Verdana" w:cs="Arial"/>
        </w:rPr>
        <w:t>(31) 2126-8074 | 99243-0312</w:t>
      </w:r>
    </w:p>
    <w:p w:rsidR="00E41295" w:rsidRPr="00815298" w:rsidRDefault="00E41295" w:rsidP="00E41295">
      <w:pPr>
        <w:pStyle w:val="SemEspaamento"/>
        <w:spacing w:line="276" w:lineRule="auto"/>
        <w:jc w:val="both"/>
        <w:rPr>
          <w:rFonts w:ascii="Verdana" w:hAnsi="Verdana"/>
          <w:spacing w:val="-2"/>
          <w:w w:val="115"/>
        </w:rPr>
      </w:pPr>
      <w:hyperlink r:id="rId9" w:history="1">
        <w:r w:rsidRPr="00815298">
          <w:rPr>
            <w:rStyle w:val="Hyperlink"/>
            <w:rFonts w:ascii="Verdana" w:eastAsiaTheme="minorEastAsia" w:hAnsi="Verdana"/>
            <w:noProof/>
          </w:rPr>
          <w:t>cristiana.andrade@linkcomunicacao.com.br</w:t>
        </w:r>
        <w:r w:rsidRPr="00815298">
          <w:rPr>
            <w:rFonts w:ascii="Verdana" w:eastAsiaTheme="minorEastAsia" w:hAnsi="Verdana"/>
            <w:noProof/>
            <w:u w:val="single"/>
            <w:lang w:eastAsia="pt-BR"/>
          </w:rPr>
          <w:br/>
        </w:r>
      </w:hyperlink>
    </w:p>
    <w:p w:rsidR="00B40196" w:rsidRDefault="00B40196">
      <w:pPr>
        <w:spacing w:line="360" w:lineRule="auto"/>
        <w:jc w:val="center"/>
        <w:rPr>
          <w:rFonts w:ascii="Arial" w:eastAsia="Arial" w:hAnsi="Arial" w:cs="Arial"/>
          <w:b/>
          <w:i/>
          <w:color w:val="222222"/>
          <w:sz w:val="22"/>
          <w:szCs w:val="22"/>
          <w:highlight w:val="white"/>
        </w:rPr>
      </w:pPr>
    </w:p>
    <w:p w:rsidR="00B40196" w:rsidRDefault="00B40196">
      <w:pPr>
        <w:spacing w:line="360" w:lineRule="auto"/>
        <w:jc w:val="center"/>
        <w:rPr>
          <w:rFonts w:ascii="Arial" w:eastAsia="Arial" w:hAnsi="Arial" w:cs="Arial"/>
          <w:b/>
          <w:i/>
          <w:color w:val="222222"/>
          <w:sz w:val="22"/>
          <w:szCs w:val="22"/>
          <w:highlight w:val="white"/>
        </w:rPr>
      </w:pPr>
    </w:p>
    <w:p w:rsidR="00B40196" w:rsidRDefault="00B40196">
      <w:pPr>
        <w:shd w:val="clear" w:color="auto" w:fill="FFFFFF"/>
        <w:spacing w:line="360" w:lineRule="auto"/>
        <w:jc w:val="both"/>
        <w:rPr>
          <w:rFonts w:ascii="Arial" w:eastAsia="Arial" w:hAnsi="Arial" w:cs="Arial"/>
          <w:sz w:val="20"/>
          <w:szCs w:val="20"/>
        </w:rPr>
      </w:pPr>
    </w:p>
    <w:sectPr w:rsidR="00B40196">
      <w:headerReference w:type="default" r:id="rId10"/>
      <w:footerReference w:type="default" r:id="rId11"/>
      <w:pgSz w:w="11906" w:h="16838"/>
      <w:pgMar w:top="1417" w:right="991" w:bottom="1417" w:left="1418" w:header="708" w:footer="37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49F" w:rsidRDefault="00BC5F2C">
      <w:r>
        <w:separator/>
      </w:r>
    </w:p>
  </w:endnote>
  <w:endnote w:type="continuationSeparator" w:id="0">
    <w:p w:rsidR="0098549F" w:rsidRDefault="00BC5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F2C" w:rsidRDefault="00BC5F2C">
    <w:pPr>
      <w:pStyle w:val="Rodap"/>
    </w:pPr>
    <w:r>
      <w:rPr>
        <w:noProof/>
      </w:rPr>
      <w:drawing>
        <wp:anchor distT="228600" distB="228600" distL="228600" distR="228600" simplePos="0" relativeHeight="251660288" behindDoc="0" locked="0" layoutInCell="1" hidden="0" allowOverlap="1" wp14:anchorId="384E8E41" wp14:editId="38B42343">
          <wp:simplePos x="0" y="0"/>
          <wp:positionH relativeFrom="margin">
            <wp:posOffset>-367030</wp:posOffset>
          </wp:positionH>
          <wp:positionV relativeFrom="paragraph">
            <wp:posOffset>-1163320</wp:posOffset>
          </wp:positionV>
          <wp:extent cx="6562725" cy="1161415"/>
          <wp:effectExtent l="0" t="0" r="9525" b="635"/>
          <wp:wrapSquare wrapText="bothSides" distT="228600" distB="228600" distL="228600" distR="2286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562725" cy="1161415"/>
                  </a:xfrm>
                  <a:prstGeom prst="rect">
                    <a:avLst/>
                  </a:prstGeom>
                  <a:ln/>
                </pic:spPr>
              </pic:pic>
            </a:graphicData>
          </a:graphic>
          <wp14:sizeRelH relativeFrom="margin">
            <wp14:pctWidth>0</wp14:pctWidth>
          </wp14:sizeRelH>
          <wp14:sizeRelV relativeFrom="margin">
            <wp14:pctHeight>0</wp14:pctHeight>
          </wp14:sizeRelV>
        </wp:anchor>
      </w:drawing>
    </w:r>
  </w:p>
  <w:p w:rsidR="00B40196" w:rsidRDefault="00B40196">
    <w:pPr>
      <w:shd w:val="clear" w:color="auto" w:fill="FFFFFF"/>
      <w:spacing w:line="360" w:lineRule="auto"/>
      <w:jc w:val="center"/>
      <w:rPr>
        <w:rFonts w:ascii="Calibri" w:eastAsia="Calibri" w:hAnsi="Calibri" w:cs="Calibri"/>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49F" w:rsidRDefault="00BC5F2C">
      <w:r>
        <w:separator/>
      </w:r>
    </w:p>
  </w:footnote>
  <w:footnote w:type="continuationSeparator" w:id="0">
    <w:p w:rsidR="0098549F" w:rsidRDefault="00BC5F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196" w:rsidRDefault="00BC5F2C">
    <w:pPr>
      <w:pBdr>
        <w:top w:val="nil"/>
        <w:left w:val="nil"/>
        <w:bottom w:val="nil"/>
        <w:right w:val="nil"/>
        <w:between w:val="nil"/>
      </w:pBdr>
      <w:tabs>
        <w:tab w:val="center" w:pos="4252"/>
        <w:tab w:val="right" w:pos="8504"/>
      </w:tabs>
      <w:jc w:val="right"/>
      <w:rPr>
        <w:rFonts w:ascii="Calibri" w:eastAsia="Calibri" w:hAnsi="Calibri" w:cs="Calibri"/>
        <w:color w:val="000000"/>
        <w:sz w:val="22"/>
        <w:szCs w:val="22"/>
      </w:rPr>
    </w:pPr>
    <w:r>
      <w:rPr>
        <w:noProof/>
      </w:rPr>
      <w:drawing>
        <wp:anchor distT="0" distB="0" distL="0" distR="0" simplePos="0" relativeHeight="251658240" behindDoc="0" locked="0" layoutInCell="1" hidden="0" allowOverlap="1">
          <wp:simplePos x="0" y="0"/>
          <wp:positionH relativeFrom="column">
            <wp:posOffset>4948291</wp:posOffset>
          </wp:positionH>
          <wp:positionV relativeFrom="paragraph">
            <wp:posOffset>-116203</wp:posOffset>
          </wp:positionV>
          <wp:extent cx="1173600" cy="558000"/>
          <wp:effectExtent l="0" t="0" r="0" b="0"/>
          <wp:wrapSquare wrapText="bothSides" distT="0" distB="0" distL="0" distR="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173600" cy="5580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196"/>
    <w:rsid w:val="0008017B"/>
    <w:rsid w:val="0098549F"/>
    <w:rsid w:val="00B40196"/>
    <w:rsid w:val="00BC5F2C"/>
    <w:rsid w:val="00E412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8DA1F3-1D02-4EF1-B669-5F36B6911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BC5F2C"/>
    <w:pPr>
      <w:tabs>
        <w:tab w:val="center" w:pos="4252"/>
        <w:tab w:val="right" w:pos="8504"/>
      </w:tabs>
    </w:pPr>
  </w:style>
  <w:style w:type="character" w:customStyle="1" w:styleId="CabealhoChar">
    <w:name w:val="Cabeçalho Char"/>
    <w:basedOn w:val="Fontepargpadro"/>
    <w:link w:val="Cabealho"/>
    <w:uiPriority w:val="99"/>
    <w:rsid w:val="00BC5F2C"/>
  </w:style>
  <w:style w:type="paragraph" w:styleId="Rodap">
    <w:name w:val="footer"/>
    <w:basedOn w:val="Normal"/>
    <w:link w:val="RodapChar"/>
    <w:uiPriority w:val="99"/>
    <w:unhideWhenUsed/>
    <w:rsid w:val="00BC5F2C"/>
    <w:pPr>
      <w:tabs>
        <w:tab w:val="center" w:pos="4252"/>
        <w:tab w:val="right" w:pos="8504"/>
      </w:tabs>
    </w:pPr>
  </w:style>
  <w:style w:type="character" w:customStyle="1" w:styleId="RodapChar">
    <w:name w:val="Rodapé Char"/>
    <w:basedOn w:val="Fontepargpadro"/>
    <w:link w:val="Rodap"/>
    <w:uiPriority w:val="99"/>
    <w:rsid w:val="00BC5F2C"/>
  </w:style>
  <w:style w:type="paragraph" w:styleId="SemEspaamento">
    <w:name w:val="No Spacing"/>
    <w:uiPriority w:val="1"/>
    <w:qFormat/>
    <w:rsid w:val="00E41295"/>
    <w:rPr>
      <w:rFonts w:asciiTheme="minorHAnsi" w:eastAsiaTheme="minorHAnsi" w:hAnsiTheme="minorHAnsi" w:cstheme="minorBidi"/>
      <w:sz w:val="22"/>
      <w:szCs w:val="22"/>
      <w:lang w:eastAsia="en-US"/>
    </w:rPr>
  </w:style>
  <w:style w:type="character" w:styleId="Hyperlink">
    <w:name w:val="Hyperlink"/>
    <w:basedOn w:val="Fontepargpadro"/>
    <w:uiPriority w:val="99"/>
    <w:unhideWhenUsed/>
    <w:rsid w:val="00E412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cristiana.andrade@linkcomunicacao.com.b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semanainternacionaldocafe.com.b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emanainternacionaldocafe.com.br/br/coffee-of-the-year-2019/"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cristiana.andrade@linkcomunicacao.com.br%0b"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805</Words>
  <Characters>4350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Cristiana andrade</dc:creator>
  <cp:lastModifiedBy>Cristiana andrade</cp:lastModifiedBy>
  <cp:revision>2</cp:revision>
  <dcterms:created xsi:type="dcterms:W3CDTF">2019-10-23T14:49:00Z</dcterms:created>
  <dcterms:modified xsi:type="dcterms:W3CDTF">2019-10-23T14:49:00Z</dcterms:modified>
</cp:coreProperties>
</file>